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24" w:rsidRPr="00890A24" w:rsidRDefault="00890A24" w:rsidP="00890A24">
      <w:pPr>
        <w:rPr>
          <w:b/>
        </w:rPr>
      </w:pPr>
    </w:p>
    <w:p w:rsidR="00890A24" w:rsidRPr="00890A24" w:rsidRDefault="00890A24" w:rsidP="00890A24">
      <w:pPr>
        <w:rPr>
          <w:b/>
          <w:bCs/>
        </w:rPr>
      </w:pPr>
      <w:r w:rsidRPr="00890A24">
        <w:rPr>
          <w:b/>
          <w:bCs/>
        </w:rPr>
        <w:t>Section 501.390  25-Year, 24-Hour Precipitation Event</w:t>
      </w:r>
    </w:p>
    <w:p w:rsidR="00890A24" w:rsidRPr="00890A24" w:rsidRDefault="00890A24" w:rsidP="00890A24">
      <w:pPr>
        <w:rPr>
          <w:b/>
        </w:rPr>
      </w:pPr>
    </w:p>
    <w:p w:rsidR="00890A24" w:rsidRPr="00890A24" w:rsidRDefault="00890A24" w:rsidP="00890A24">
      <w:r w:rsidRPr="00890A24">
        <w:t xml:space="preserve">The maximum 24-hour precipitation event with a probable recurrence interval of once in 25 years, as defined by NOAA Atlas 14; Precipitation Frequency Atlas of the United States, incorporated by reference in Section 501.200.  </w:t>
      </w:r>
    </w:p>
    <w:p w:rsidR="00890A24" w:rsidRPr="00890A24" w:rsidRDefault="00890A24" w:rsidP="00890A24"/>
    <w:p w:rsidR="00890A24" w:rsidRPr="00D55B37" w:rsidRDefault="00890A24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377845">
        <w:t>17661</w:t>
      </w:r>
      <w:r w:rsidRPr="00D55B37">
        <w:t xml:space="preserve">, effective </w:t>
      </w:r>
      <w:bookmarkStart w:id="0" w:name="_GoBack"/>
      <w:r w:rsidR="00377845">
        <w:t>August 11, 2014</w:t>
      </w:r>
      <w:bookmarkEnd w:id="0"/>
      <w:r w:rsidRPr="00D55B37">
        <w:t>)</w:t>
      </w:r>
    </w:p>
    <w:sectPr w:rsidR="00890A24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A6" w:rsidRDefault="005F0BA6">
      <w:r>
        <w:separator/>
      </w:r>
    </w:p>
  </w:endnote>
  <w:endnote w:type="continuationSeparator" w:id="0">
    <w:p w:rsidR="005F0BA6" w:rsidRDefault="005F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A6" w:rsidRDefault="005F0BA6">
      <w:r>
        <w:separator/>
      </w:r>
    </w:p>
  </w:footnote>
  <w:footnote w:type="continuationSeparator" w:id="0">
    <w:p w:rsidR="005F0BA6" w:rsidRDefault="005F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A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7845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0BA6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A24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9AE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3B5E4-130A-482C-8968-A0143C7D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A2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