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F3FF" w14:textId="77777777" w:rsidR="00CE45F0" w:rsidRDefault="00CE45F0" w:rsidP="00CE45F0">
      <w:pPr>
        <w:widowControl w:val="0"/>
        <w:autoSpaceDE w:val="0"/>
        <w:autoSpaceDN w:val="0"/>
        <w:adjustRightInd w:val="0"/>
      </w:pPr>
    </w:p>
    <w:p w14:paraId="5E097346" w14:textId="77777777" w:rsidR="00CE45F0" w:rsidRDefault="00CE45F0" w:rsidP="00CE45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501.365  Silvicultural Point Source</w:t>
      </w:r>
      <w:r>
        <w:t xml:space="preserve"> </w:t>
      </w:r>
    </w:p>
    <w:p w14:paraId="2B982504" w14:textId="77777777" w:rsidR="00CE45F0" w:rsidRDefault="00CE45F0" w:rsidP="00CE45F0">
      <w:pPr>
        <w:widowControl w:val="0"/>
        <w:autoSpaceDE w:val="0"/>
        <w:autoSpaceDN w:val="0"/>
        <w:adjustRightInd w:val="0"/>
      </w:pPr>
    </w:p>
    <w:p w14:paraId="06D0C31A" w14:textId="132D2276" w:rsidR="00CE45F0" w:rsidRDefault="00CE45F0" w:rsidP="00CE45F0">
      <w:pPr>
        <w:widowControl w:val="0"/>
        <w:autoSpaceDE w:val="0"/>
        <w:autoSpaceDN w:val="0"/>
        <w:adjustRightInd w:val="0"/>
      </w:pPr>
      <w:r>
        <w:t>Any discernible, confined</w:t>
      </w:r>
      <w:r w:rsidR="00B4026D">
        <w:t>,</w:t>
      </w:r>
      <w:r>
        <w:t xml:space="preserve"> and discrete conveyance related to rock crushing, gravel washing, log sorting</w:t>
      </w:r>
      <w:r w:rsidR="00B4026D">
        <w:t>,</w:t>
      </w:r>
      <w:r>
        <w:t xml:space="preserve"> or log storage facilities </w:t>
      </w:r>
      <w:r w:rsidR="00B4026D">
        <w:t>that is</w:t>
      </w:r>
      <w:r>
        <w:t xml:space="preserve"> operated </w:t>
      </w:r>
      <w:r w:rsidR="007C7793">
        <w:t>for</w:t>
      </w:r>
      <w:r>
        <w:t xml:space="preserve"> silvicultural activities and from which pollutants are discharged into navigable waters. </w:t>
      </w:r>
    </w:p>
    <w:p w14:paraId="11D97C36" w14:textId="77777777" w:rsidR="00CE45F0" w:rsidRDefault="00CE45F0" w:rsidP="00CE45F0">
      <w:pPr>
        <w:widowControl w:val="0"/>
        <w:autoSpaceDE w:val="0"/>
        <w:autoSpaceDN w:val="0"/>
        <w:adjustRightInd w:val="0"/>
      </w:pPr>
    </w:p>
    <w:p w14:paraId="5F7EED32" w14:textId="57EB077B" w:rsidR="00CE45F0" w:rsidRDefault="007C7793" w:rsidP="00CE45F0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B4026D">
        <w:t>8</w:t>
      </w:r>
      <w:r w:rsidRPr="00FD1AD2">
        <w:t xml:space="preserve"> Ill. Reg. </w:t>
      </w:r>
      <w:r w:rsidR="004C4DCF">
        <w:t>3170</w:t>
      </w:r>
      <w:r w:rsidRPr="00FD1AD2">
        <w:t xml:space="preserve">, effective </w:t>
      </w:r>
      <w:r w:rsidR="004C4DCF">
        <w:t>February 15, 2024</w:t>
      </w:r>
      <w:r w:rsidRPr="00FD1AD2">
        <w:t>)</w:t>
      </w:r>
    </w:p>
    <w:sectPr w:rsidR="00CE45F0" w:rsidSect="00CE45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5F0"/>
    <w:rsid w:val="004C4DCF"/>
    <w:rsid w:val="00526FB1"/>
    <w:rsid w:val="005C3366"/>
    <w:rsid w:val="007C7793"/>
    <w:rsid w:val="009A59B8"/>
    <w:rsid w:val="00B4026D"/>
    <w:rsid w:val="00B81E59"/>
    <w:rsid w:val="00CE45F0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442C76"/>
  <w15:docId w15:val="{5D024F83-A714-4977-B268-13710389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Shipley, Melissa A.</cp:lastModifiedBy>
  <cp:revision>3</cp:revision>
  <dcterms:created xsi:type="dcterms:W3CDTF">2024-02-07T21:51:00Z</dcterms:created>
  <dcterms:modified xsi:type="dcterms:W3CDTF">2024-03-01T14:16:00Z</dcterms:modified>
</cp:coreProperties>
</file>