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66" w:rsidRPr="00C21CA2" w:rsidRDefault="00897466" w:rsidP="00897466"/>
    <w:p w:rsidR="00897466" w:rsidRPr="00C21CA2" w:rsidRDefault="00897466" w:rsidP="00897466">
      <w:pPr>
        <w:rPr>
          <w:b/>
        </w:rPr>
      </w:pPr>
      <w:r w:rsidRPr="00C21CA2">
        <w:rPr>
          <w:b/>
        </w:rPr>
        <w:t>Section 501.244  Erosion Factor T</w:t>
      </w:r>
    </w:p>
    <w:p w:rsidR="00897466" w:rsidRPr="00C21CA2" w:rsidRDefault="00897466" w:rsidP="00897466">
      <w:pPr>
        <w:rPr>
          <w:b/>
        </w:rPr>
      </w:pPr>
    </w:p>
    <w:p w:rsidR="00897466" w:rsidRPr="00C21CA2" w:rsidRDefault="00897466" w:rsidP="00897466">
      <w:r w:rsidRPr="00C21CA2">
        <w:t>An estimate of the maximum average annual rate, in tons per acre per year, of soil erosion by water that can occur without affecting crop productivity over a sustained period.</w:t>
      </w:r>
    </w:p>
    <w:p w:rsidR="00897466" w:rsidRPr="00C21CA2" w:rsidRDefault="00897466" w:rsidP="00897466"/>
    <w:p w:rsidR="00897466" w:rsidRPr="00C21CA2" w:rsidRDefault="00897466" w:rsidP="00897466">
      <w:r w:rsidRPr="00C21CA2">
        <w:t>BOARD NOTE:  Erosion Factor T for Illinois soils is available from the United States Department of Agriculture</w:t>
      </w:r>
      <w:r w:rsidR="00033A33">
        <w:t>,</w:t>
      </w:r>
      <w:r w:rsidRPr="00C21CA2">
        <w:t xml:space="preserve"> Natural Resources Conservation </w:t>
      </w:r>
      <w:r w:rsidR="00EF5A8A">
        <w:t>Service, Illinois Office, 2118</w:t>
      </w:r>
      <w:r w:rsidR="00D81043">
        <w:t xml:space="preserve"> W.</w:t>
      </w:r>
      <w:r w:rsidR="00EF5A8A">
        <w:t xml:space="preserve"> Park Court, Champaign IL 61821, (217) 353-6676. The</w:t>
      </w:r>
      <w:r w:rsidRPr="00C21CA2">
        <w:t xml:space="preserve"> published soil surveys for Illinois </w:t>
      </w:r>
      <w:r w:rsidR="00EF5A8A">
        <w:t xml:space="preserve">are available </w:t>
      </w:r>
      <w:r w:rsidRPr="00C21CA2">
        <w:t>at http://</w:t>
      </w:r>
      <w:r w:rsidR="00EF5A8A">
        <w:t>www.nrcs.usda.gov</w:t>
      </w:r>
      <w:r w:rsidR="00033A33">
        <w:t>.</w:t>
      </w:r>
    </w:p>
    <w:p w:rsidR="00897466" w:rsidRPr="00DB4F6C" w:rsidRDefault="00897466" w:rsidP="00897466"/>
    <w:p w:rsidR="00897466" w:rsidRPr="00D55B37" w:rsidRDefault="00897466" w:rsidP="00FC42E5">
      <w:pPr>
        <w:ind w:firstLine="720"/>
      </w:pPr>
      <w:r w:rsidRPr="00D55B37">
        <w:t xml:space="preserve">(Source:  </w:t>
      </w:r>
      <w:r>
        <w:t>A</w:t>
      </w:r>
      <w:r w:rsidR="00A3669F">
        <w:t>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A081F">
        <w:t>17661</w:t>
      </w:r>
      <w:r w:rsidRPr="00D55B37">
        <w:t xml:space="preserve">, effective </w:t>
      </w:r>
      <w:bookmarkStart w:id="0" w:name="_GoBack"/>
      <w:r w:rsidR="007A081F">
        <w:t>August 11, 2014</w:t>
      </w:r>
      <w:bookmarkEnd w:id="0"/>
      <w:r w:rsidRPr="00D55B37">
        <w:t>)</w:t>
      </w:r>
    </w:p>
    <w:sectPr w:rsidR="0089746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A3" w:rsidRDefault="00E647A3">
      <w:r>
        <w:separator/>
      </w:r>
    </w:p>
  </w:endnote>
  <w:endnote w:type="continuationSeparator" w:id="0">
    <w:p w:rsidR="00E647A3" w:rsidRDefault="00E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A3" w:rsidRDefault="00E647A3">
      <w:r>
        <w:separator/>
      </w:r>
    </w:p>
  </w:footnote>
  <w:footnote w:type="continuationSeparator" w:id="0">
    <w:p w:rsidR="00E647A3" w:rsidRDefault="00E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A3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C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81F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466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69F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1F6B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CA2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043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7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A8A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59F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2E5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A11D-3784-4B4A-A781-BB72A986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6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