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FB" w:rsidRDefault="00C01CFB" w:rsidP="00C01CFB">
      <w:pPr>
        <w:widowControl w:val="0"/>
        <w:autoSpaceDE w:val="0"/>
        <w:autoSpaceDN w:val="0"/>
        <w:adjustRightInd w:val="0"/>
      </w:pPr>
      <w:bookmarkStart w:id="0" w:name="_GoBack"/>
      <w:bookmarkEnd w:id="0"/>
    </w:p>
    <w:p w:rsidR="00C01CFB" w:rsidRDefault="00C01CFB" w:rsidP="00C01CFB">
      <w:pPr>
        <w:widowControl w:val="0"/>
        <w:autoSpaceDE w:val="0"/>
        <w:autoSpaceDN w:val="0"/>
        <w:adjustRightInd w:val="0"/>
      </w:pPr>
      <w:r>
        <w:rPr>
          <w:b/>
          <w:bCs/>
        </w:rPr>
        <w:t>Section 399.10  Purpose</w:t>
      </w:r>
      <w:r>
        <w:t xml:space="preserve"> </w:t>
      </w:r>
    </w:p>
    <w:p w:rsidR="00C01CFB" w:rsidRDefault="00C01CFB" w:rsidP="00C01CFB">
      <w:pPr>
        <w:widowControl w:val="0"/>
        <w:autoSpaceDE w:val="0"/>
        <w:autoSpaceDN w:val="0"/>
        <w:adjustRightInd w:val="0"/>
      </w:pPr>
    </w:p>
    <w:p w:rsidR="00C01CFB" w:rsidRDefault="00C01CFB" w:rsidP="00C01CFB">
      <w:pPr>
        <w:widowControl w:val="0"/>
        <w:autoSpaceDE w:val="0"/>
        <w:autoSpaceDN w:val="0"/>
        <w:adjustRightInd w:val="0"/>
      </w:pPr>
      <w:r>
        <w:t xml:space="preserve">The purpose of this Part is to establish procedures for the collection of fees from applicants requesting the Northeastern Illinois Planning Commission (the Commission) to review an application to change the boundaries of a wastewater facility planning area under Section 33.5 of the Northeastern Illinois Planning Act (the Act). </w:t>
      </w:r>
    </w:p>
    <w:sectPr w:rsidR="00C01CFB" w:rsidSect="00C01C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1CFB"/>
    <w:rsid w:val="00005557"/>
    <w:rsid w:val="00033167"/>
    <w:rsid w:val="005C3366"/>
    <w:rsid w:val="0085456A"/>
    <w:rsid w:val="00C0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