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015" w:rsidRDefault="00576015" w:rsidP="00576015">
      <w:pPr>
        <w:widowControl w:val="0"/>
        <w:autoSpaceDE w:val="0"/>
        <w:autoSpaceDN w:val="0"/>
        <w:adjustRightInd w:val="0"/>
      </w:pPr>
      <w:bookmarkStart w:id="0" w:name="_GoBack"/>
      <w:bookmarkEnd w:id="0"/>
    </w:p>
    <w:p w:rsidR="00576015" w:rsidRDefault="00576015" w:rsidP="00576015">
      <w:pPr>
        <w:widowControl w:val="0"/>
        <w:autoSpaceDE w:val="0"/>
        <w:autoSpaceDN w:val="0"/>
        <w:adjustRightInd w:val="0"/>
      </w:pPr>
      <w:r>
        <w:rPr>
          <w:b/>
          <w:bCs/>
        </w:rPr>
        <w:t xml:space="preserve">Section </w:t>
      </w:r>
      <w:proofErr w:type="gramStart"/>
      <w:r>
        <w:rPr>
          <w:b/>
          <w:bCs/>
        </w:rPr>
        <w:t>393.104  Limitations</w:t>
      </w:r>
      <w:proofErr w:type="gramEnd"/>
      <w:r>
        <w:t xml:space="preserve"> </w:t>
      </w:r>
    </w:p>
    <w:p w:rsidR="00576015" w:rsidRDefault="00576015" w:rsidP="00576015">
      <w:pPr>
        <w:widowControl w:val="0"/>
        <w:autoSpaceDE w:val="0"/>
        <w:autoSpaceDN w:val="0"/>
        <w:adjustRightInd w:val="0"/>
      </w:pPr>
    </w:p>
    <w:p w:rsidR="00576015" w:rsidRDefault="00576015" w:rsidP="00576015">
      <w:pPr>
        <w:widowControl w:val="0"/>
        <w:autoSpaceDE w:val="0"/>
        <w:autoSpaceDN w:val="0"/>
        <w:adjustRightInd w:val="0"/>
        <w:ind w:left="1440" w:hanging="720"/>
      </w:pPr>
      <w:r>
        <w:t>a)</w:t>
      </w:r>
      <w:r>
        <w:tab/>
        <w:t xml:space="preserve">The applicant's receipt of a Construct Only Permit does not in any way obligate the Agency to subsequently issue an Operating Permit to the applicant.  Failure of the sewerage facility to carry out improvements to meet the demands of the applicant's waste load shall bar Agency issuance of an Operating Permit. </w:t>
      </w:r>
    </w:p>
    <w:p w:rsidR="003D558F" w:rsidRDefault="003D558F" w:rsidP="00576015">
      <w:pPr>
        <w:widowControl w:val="0"/>
        <w:autoSpaceDE w:val="0"/>
        <w:autoSpaceDN w:val="0"/>
        <w:adjustRightInd w:val="0"/>
        <w:ind w:left="1440" w:hanging="720"/>
      </w:pPr>
    </w:p>
    <w:p w:rsidR="00576015" w:rsidRDefault="00576015" w:rsidP="00576015">
      <w:pPr>
        <w:widowControl w:val="0"/>
        <w:autoSpaceDE w:val="0"/>
        <w:autoSpaceDN w:val="0"/>
        <w:adjustRightInd w:val="0"/>
        <w:ind w:left="1440" w:hanging="720"/>
      </w:pPr>
      <w:r>
        <w:t>b)</w:t>
      </w:r>
      <w:r>
        <w:tab/>
        <w:t xml:space="preserve">Attempted transfer of the Construct Only Permit to any other wastewater source shall revoke the Construct Only Permit by operation of law. </w:t>
      </w:r>
    </w:p>
    <w:sectPr w:rsidR="00576015" w:rsidSect="005760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6015"/>
    <w:rsid w:val="003D558F"/>
    <w:rsid w:val="00576015"/>
    <w:rsid w:val="005C3366"/>
    <w:rsid w:val="00952977"/>
    <w:rsid w:val="00D65D35"/>
    <w:rsid w:val="00FD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393</vt:lpstr>
    </vt:vector>
  </TitlesOfParts>
  <Company>State of Illinois</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393</dc:title>
  <dc:subject/>
  <dc:creator>Illinois General Assembly</dc:creator>
  <cp:keywords/>
  <dc:description/>
  <cp:lastModifiedBy>Roberts, John</cp:lastModifiedBy>
  <cp:revision>3</cp:revision>
  <dcterms:created xsi:type="dcterms:W3CDTF">2012-06-21T20:50:00Z</dcterms:created>
  <dcterms:modified xsi:type="dcterms:W3CDTF">2012-06-21T20:50:00Z</dcterms:modified>
</cp:coreProperties>
</file>