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4C7" w:rsidRDefault="00D434C7" w:rsidP="00D434C7">
      <w:pPr>
        <w:widowControl w:val="0"/>
        <w:autoSpaceDE w:val="0"/>
        <w:autoSpaceDN w:val="0"/>
        <w:adjustRightInd w:val="0"/>
      </w:pPr>
    </w:p>
    <w:p w:rsidR="00D434C7" w:rsidRDefault="00D434C7" w:rsidP="00D434C7">
      <w:pPr>
        <w:widowControl w:val="0"/>
        <w:autoSpaceDE w:val="0"/>
        <w:autoSpaceDN w:val="0"/>
        <w:adjustRightInd w:val="0"/>
      </w:pPr>
      <w:r>
        <w:rPr>
          <w:b/>
          <w:bCs/>
        </w:rPr>
        <w:t>Section 380.</w:t>
      </w:r>
      <w:r w:rsidR="00671B61">
        <w:rPr>
          <w:b/>
          <w:bCs/>
        </w:rPr>
        <w:t>1020</w:t>
      </w:r>
      <w:r>
        <w:rPr>
          <w:b/>
          <w:bCs/>
        </w:rPr>
        <w:t xml:space="preserve">  Contract Approval</w:t>
      </w:r>
      <w:r>
        <w:t xml:space="preserve"> </w:t>
      </w:r>
    </w:p>
    <w:p w:rsidR="00D434C7" w:rsidRDefault="00D434C7" w:rsidP="00D434C7">
      <w:pPr>
        <w:widowControl w:val="0"/>
        <w:autoSpaceDE w:val="0"/>
        <w:autoSpaceDN w:val="0"/>
        <w:adjustRightInd w:val="0"/>
      </w:pPr>
    </w:p>
    <w:p w:rsidR="00423EC4" w:rsidRDefault="00423EC4" w:rsidP="00423EC4">
      <w:pPr>
        <w:widowControl w:val="0"/>
        <w:autoSpaceDE w:val="0"/>
        <w:autoSpaceDN w:val="0"/>
        <w:adjustRightInd w:val="0"/>
        <w:ind w:left="1440" w:hanging="720"/>
      </w:pPr>
      <w:r>
        <w:t>a)</w:t>
      </w:r>
      <w:r>
        <w:tab/>
      </w:r>
      <w:r w:rsidR="00D434C7">
        <w:t xml:space="preserve">The Agency will approve a </w:t>
      </w:r>
      <w:r>
        <w:t>contractual</w:t>
      </w:r>
      <w:r w:rsidR="00D434C7">
        <w:t xml:space="preserve"> agreement when the contractual operator is certified </w:t>
      </w:r>
      <w:r>
        <w:t>pursuant to th</w:t>
      </w:r>
      <w:r w:rsidR="00E762E0">
        <w:t>is</w:t>
      </w:r>
      <w:r>
        <w:t xml:space="preserve"> Part, </w:t>
      </w:r>
      <w:r w:rsidR="00D434C7">
        <w:t xml:space="preserve">and the provisions of </w:t>
      </w:r>
      <w:r w:rsidR="000B2779">
        <w:t>Sections</w:t>
      </w:r>
      <w:r w:rsidR="00D434C7">
        <w:t xml:space="preserve"> 380.</w:t>
      </w:r>
      <w:r w:rsidR="00671B61">
        <w:t>1000</w:t>
      </w:r>
      <w:r w:rsidR="00D434C7">
        <w:t>, 380.</w:t>
      </w:r>
      <w:r w:rsidR="00671B61">
        <w:t>1005</w:t>
      </w:r>
      <w:r w:rsidR="00D434C7">
        <w:t xml:space="preserve"> and </w:t>
      </w:r>
      <w:r>
        <w:t>380.1015</w:t>
      </w:r>
      <w:r w:rsidR="00D434C7">
        <w:t xml:space="preserve"> are satisfied.</w:t>
      </w:r>
    </w:p>
    <w:p w:rsidR="00423EC4" w:rsidRDefault="00423EC4" w:rsidP="004035F7">
      <w:pPr>
        <w:widowControl w:val="0"/>
        <w:autoSpaceDE w:val="0"/>
        <w:autoSpaceDN w:val="0"/>
        <w:adjustRightInd w:val="0"/>
      </w:pPr>
    </w:p>
    <w:p w:rsidR="00D434C7" w:rsidRDefault="00423EC4" w:rsidP="00423EC4">
      <w:pPr>
        <w:widowControl w:val="0"/>
        <w:autoSpaceDE w:val="0"/>
        <w:autoSpaceDN w:val="0"/>
        <w:adjustRightInd w:val="0"/>
        <w:ind w:left="1440" w:hanging="720"/>
      </w:pPr>
      <w:r>
        <w:t>b)</w:t>
      </w:r>
      <w:r>
        <w:tab/>
      </w:r>
      <w:r w:rsidR="00D434C7">
        <w:t xml:space="preserve">The Agency will withdraw an approval when it is determined that the contract provisions are not being met or are inadequate to assure proper </w:t>
      </w:r>
      <w:r w:rsidR="00E762E0">
        <w:t xml:space="preserve">and safe </w:t>
      </w:r>
      <w:r w:rsidR="00D434C7">
        <w:t xml:space="preserve">operation of the wastewater treatment works. </w:t>
      </w:r>
    </w:p>
    <w:p w:rsidR="00D434C7" w:rsidRDefault="00D434C7" w:rsidP="00D434C7">
      <w:pPr>
        <w:widowControl w:val="0"/>
        <w:autoSpaceDE w:val="0"/>
        <w:autoSpaceDN w:val="0"/>
        <w:adjustRightInd w:val="0"/>
      </w:pPr>
    </w:p>
    <w:p w:rsidR="00423EC4" w:rsidRDefault="00423EC4" w:rsidP="00423EC4">
      <w:pPr>
        <w:widowControl w:val="0"/>
        <w:autoSpaceDE w:val="0"/>
        <w:autoSpaceDN w:val="0"/>
        <w:adjustRightInd w:val="0"/>
        <w:ind w:firstLine="720"/>
      </w:pPr>
      <w:r>
        <w:t>c)</w:t>
      </w:r>
      <w:r>
        <w:tab/>
        <w:t xml:space="preserve">The Agency shall not approve operational contracts lasting longer than </w:t>
      </w:r>
      <w:r w:rsidR="00D20DDD">
        <w:t>5</w:t>
      </w:r>
      <w:r>
        <w:t xml:space="preserve"> years.</w:t>
      </w:r>
    </w:p>
    <w:p w:rsidR="00423EC4" w:rsidRDefault="00423EC4" w:rsidP="004035F7">
      <w:pPr>
        <w:widowControl w:val="0"/>
        <w:autoSpaceDE w:val="0"/>
        <w:autoSpaceDN w:val="0"/>
        <w:adjustRightInd w:val="0"/>
      </w:pPr>
      <w:bookmarkStart w:id="0" w:name="_GoBack"/>
      <w:bookmarkEnd w:id="0"/>
    </w:p>
    <w:p w:rsidR="00423EC4" w:rsidRDefault="00423EC4" w:rsidP="00423EC4">
      <w:pPr>
        <w:widowControl w:val="0"/>
        <w:autoSpaceDE w:val="0"/>
        <w:autoSpaceDN w:val="0"/>
        <w:adjustRightInd w:val="0"/>
        <w:ind w:left="1440" w:hanging="720"/>
      </w:pPr>
      <w:r>
        <w:t>d)</w:t>
      </w:r>
      <w:r>
        <w:tab/>
        <w:t>The Agency shall, not later than 45 days following the receipt of the contract, provide written notice to the wastewater treatment works of its decision to approve or disapprove the contract.</w:t>
      </w:r>
    </w:p>
    <w:p w:rsidR="00423EC4" w:rsidRDefault="00423EC4" w:rsidP="00D434C7">
      <w:pPr>
        <w:widowControl w:val="0"/>
        <w:autoSpaceDE w:val="0"/>
        <w:autoSpaceDN w:val="0"/>
        <w:adjustRightInd w:val="0"/>
      </w:pPr>
    </w:p>
    <w:p w:rsidR="00D434C7" w:rsidRDefault="00423EC4" w:rsidP="00513CE7">
      <w:pPr>
        <w:widowControl w:val="0"/>
        <w:autoSpaceDE w:val="0"/>
        <w:autoSpaceDN w:val="0"/>
        <w:adjustRightInd w:val="0"/>
        <w:ind w:left="741" w:hanging="21"/>
      </w:pPr>
      <w:r>
        <w:t>(Source:  Amended at 4</w:t>
      </w:r>
      <w:r w:rsidR="007B6429">
        <w:t>3</w:t>
      </w:r>
      <w:r>
        <w:t xml:space="preserve"> Ill. Reg. </w:t>
      </w:r>
      <w:r w:rsidR="005C4646">
        <w:t>5203</w:t>
      </w:r>
      <w:r>
        <w:t xml:space="preserve">, effective </w:t>
      </w:r>
      <w:r w:rsidR="005C4646">
        <w:t>July 1, 2019</w:t>
      </w:r>
      <w:r>
        <w:t>)</w:t>
      </w:r>
    </w:p>
    <w:sectPr w:rsidR="00D434C7" w:rsidSect="00D434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34C7"/>
    <w:rsid w:val="000B2779"/>
    <w:rsid w:val="001F796E"/>
    <w:rsid w:val="003B5330"/>
    <w:rsid w:val="004035F7"/>
    <w:rsid w:val="00423EC4"/>
    <w:rsid w:val="00512DF2"/>
    <w:rsid w:val="00513CE7"/>
    <w:rsid w:val="005C3366"/>
    <w:rsid w:val="005C4646"/>
    <w:rsid w:val="005F5E6C"/>
    <w:rsid w:val="00630DE8"/>
    <w:rsid w:val="00671B61"/>
    <w:rsid w:val="007B6429"/>
    <w:rsid w:val="00C263EE"/>
    <w:rsid w:val="00D20DDD"/>
    <w:rsid w:val="00D409F5"/>
    <w:rsid w:val="00D434C7"/>
    <w:rsid w:val="00E762E0"/>
    <w:rsid w:val="00EE7738"/>
    <w:rsid w:val="00F519A6"/>
    <w:rsid w:val="00F7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320148B-3EBB-46C7-8A09-99BE34AA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380</vt:lpstr>
    </vt:vector>
  </TitlesOfParts>
  <Company>General Assembly</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380</dc:title>
  <dc:subject/>
  <dc:creator>Illinois General Assembly</dc:creator>
  <cp:keywords/>
  <dc:description/>
  <cp:lastModifiedBy>Lane, Arlene L.</cp:lastModifiedBy>
  <cp:revision>4</cp:revision>
  <dcterms:created xsi:type="dcterms:W3CDTF">2019-05-01T18:26:00Z</dcterms:created>
  <dcterms:modified xsi:type="dcterms:W3CDTF">2019-06-25T15:50:00Z</dcterms:modified>
</cp:coreProperties>
</file>