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5F9" w:rsidRDefault="00F105F9" w:rsidP="00F105F9">
      <w:pPr>
        <w:widowControl w:val="0"/>
        <w:autoSpaceDE w:val="0"/>
        <w:autoSpaceDN w:val="0"/>
        <w:adjustRightInd w:val="0"/>
      </w:pPr>
      <w:bookmarkStart w:id="0" w:name="_GoBack"/>
      <w:bookmarkEnd w:id="0"/>
    </w:p>
    <w:p w:rsidR="00F105F9" w:rsidRDefault="00F105F9" w:rsidP="00F105F9">
      <w:pPr>
        <w:widowControl w:val="0"/>
        <w:autoSpaceDE w:val="0"/>
        <w:autoSpaceDN w:val="0"/>
        <w:adjustRightInd w:val="0"/>
      </w:pPr>
      <w:r>
        <w:rPr>
          <w:b/>
          <w:bCs/>
        </w:rPr>
        <w:t>Section 378.201  Year-Round Protected Waters</w:t>
      </w:r>
      <w:r>
        <w:t xml:space="preserve"> </w:t>
      </w:r>
    </w:p>
    <w:p w:rsidR="00F105F9" w:rsidRDefault="00F105F9" w:rsidP="00F105F9">
      <w:pPr>
        <w:widowControl w:val="0"/>
        <w:autoSpaceDE w:val="0"/>
        <w:autoSpaceDN w:val="0"/>
        <w:adjustRightInd w:val="0"/>
      </w:pPr>
    </w:p>
    <w:p w:rsidR="00F105F9" w:rsidRDefault="00F105F9" w:rsidP="00F105F9">
      <w:pPr>
        <w:widowControl w:val="0"/>
        <w:autoSpaceDE w:val="0"/>
        <w:autoSpaceDN w:val="0"/>
        <w:adjustRightInd w:val="0"/>
      </w:pPr>
      <w:r>
        <w:t xml:space="preserve">Waters utilized for public and food processing water supply must comply with the 2000 per 100 ml fecal coliform standard of 35 Ill. Adm. Code 302.306 at any intake point on a year-round basis. </w:t>
      </w:r>
    </w:p>
    <w:sectPr w:rsidR="00F105F9" w:rsidSect="00F105F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05F9"/>
    <w:rsid w:val="005C3366"/>
    <w:rsid w:val="00A33543"/>
    <w:rsid w:val="00BE1F8A"/>
    <w:rsid w:val="00C9627B"/>
    <w:rsid w:val="00F10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378</vt:lpstr>
    </vt:vector>
  </TitlesOfParts>
  <Company>State of Illinois</Company>
  <LinksUpToDate>false</LinksUpToDate>
  <CharactersWithSpaces>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378</dc:title>
  <dc:subject/>
  <dc:creator>Illinois General Assembly</dc:creator>
  <cp:keywords/>
  <dc:description/>
  <cp:lastModifiedBy>Roberts, John</cp:lastModifiedBy>
  <cp:revision>3</cp:revision>
  <dcterms:created xsi:type="dcterms:W3CDTF">2012-06-21T20:47:00Z</dcterms:created>
  <dcterms:modified xsi:type="dcterms:W3CDTF">2012-06-21T20:47:00Z</dcterms:modified>
</cp:coreProperties>
</file>