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DD" w:rsidRDefault="00C43CDD" w:rsidP="00C43C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3CDD" w:rsidRDefault="00C43CDD" w:rsidP="00C43CDD">
      <w:pPr>
        <w:widowControl w:val="0"/>
        <w:autoSpaceDE w:val="0"/>
        <w:autoSpaceDN w:val="0"/>
        <w:adjustRightInd w:val="0"/>
        <w:jc w:val="center"/>
      </w:pPr>
      <w:r>
        <w:t>SUBPART I:  REQUIREMENTS FOR PREPARING OPERATION AND</w:t>
      </w:r>
    </w:p>
    <w:p w:rsidR="00C43CDD" w:rsidRDefault="00C43CDD" w:rsidP="00C43CDD">
      <w:pPr>
        <w:widowControl w:val="0"/>
        <w:autoSpaceDE w:val="0"/>
        <w:autoSpaceDN w:val="0"/>
        <w:adjustRightInd w:val="0"/>
        <w:jc w:val="center"/>
      </w:pPr>
      <w:r>
        <w:t>MAINTENANCE MANUALS FOR MUNICIPAL WASTEWATER</w:t>
      </w:r>
    </w:p>
    <w:p w:rsidR="00C43CDD" w:rsidRDefault="00C43CDD" w:rsidP="00C43CDD">
      <w:pPr>
        <w:widowControl w:val="0"/>
        <w:autoSpaceDE w:val="0"/>
        <w:autoSpaceDN w:val="0"/>
        <w:adjustRightInd w:val="0"/>
        <w:jc w:val="center"/>
      </w:pPr>
      <w:r>
        <w:t>PUMPING STATIONS AND COLLECTION SYSTEMS</w:t>
      </w:r>
    </w:p>
    <w:sectPr w:rsidR="00C43CDD" w:rsidSect="00C43C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CDD"/>
    <w:rsid w:val="0057416D"/>
    <w:rsid w:val="005C3366"/>
    <w:rsid w:val="006B2C93"/>
    <w:rsid w:val="008A7EDE"/>
    <w:rsid w:val="00C4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REQUIREMENTS FOR PREPARING OPERATION AND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REQUIREMENTS FOR PREPARING OPERATION AND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