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85" w:rsidRDefault="00AE64F7" w:rsidP="005574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57485">
        <w:rPr>
          <w:b/>
          <w:bCs/>
        </w:rPr>
        <w:t>Section 370.APPENDIX H</w:t>
      </w:r>
      <w:r>
        <w:rPr>
          <w:b/>
          <w:bCs/>
        </w:rPr>
        <w:t xml:space="preserve"> </w:t>
      </w:r>
      <w:r w:rsidR="00557485">
        <w:rPr>
          <w:b/>
          <w:bCs/>
        </w:rPr>
        <w:t xml:space="preserve">  Old Section Numbers Referenced (Repealed)</w:t>
      </w:r>
      <w:r w:rsidR="00557485">
        <w:t xml:space="preserve"> </w:t>
      </w:r>
    </w:p>
    <w:p w:rsidR="00557485" w:rsidRDefault="00557485" w:rsidP="00557485">
      <w:pPr>
        <w:widowControl w:val="0"/>
        <w:autoSpaceDE w:val="0"/>
        <w:autoSpaceDN w:val="0"/>
        <w:adjustRightInd w:val="0"/>
      </w:pPr>
    </w:p>
    <w:p w:rsidR="00557485" w:rsidRDefault="00557485" w:rsidP="005574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12444, effective August 28, 1997) </w:t>
      </w:r>
    </w:p>
    <w:sectPr w:rsidR="00557485" w:rsidSect="005574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485"/>
    <w:rsid w:val="003C4044"/>
    <w:rsid w:val="00557485"/>
    <w:rsid w:val="005C3366"/>
    <w:rsid w:val="007919D8"/>
    <w:rsid w:val="00AE01F3"/>
    <w:rsid w:val="00A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