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CA1" w:rsidRDefault="00E54CA1" w:rsidP="00E54CA1">
      <w:pPr>
        <w:widowControl w:val="0"/>
        <w:autoSpaceDE w:val="0"/>
        <w:autoSpaceDN w:val="0"/>
        <w:adjustRightInd w:val="0"/>
      </w:pPr>
      <w:bookmarkStart w:id="0" w:name="_GoBack"/>
      <w:bookmarkEnd w:id="0"/>
    </w:p>
    <w:p w:rsidR="00E54CA1" w:rsidRDefault="00E54CA1" w:rsidP="00E54CA1">
      <w:pPr>
        <w:widowControl w:val="0"/>
        <w:autoSpaceDE w:val="0"/>
        <w:autoSpaceDN w:val="0"/>
        <w:adjustRightInd w:val="0"/>
      </w:pPr>
      <w:r>
        <w:rPr>
          <w:b/>
          <w:bCs/>
        </w:rPr>
        <w:t>Section 366.303  B2 Factor (Water Quality)</w:t>
      </w:r>
      <w:r>
        <w:t xml:space="preserve"> </w:t>
      </w:r>
    </w:p>
    <w:p w:rsidR="00E54CA1" w:rsidRDefault="00E54CA1" w:rsidP="00E54CA1">
      <w:pPr>
        <w:widowControl w:val="0"/>
        <w:autoSpaceDE w:val="0"/>
        <w:autoSpaceDN w:val="0"/>
        <w:adjustRightInd w:val="0"/>
      </w:pPr>
    </w:p>
    <w:p w:rsidR="00E54CA1" w:rsidRDefault="00E54CA1" w:rsidP="00E54CA1">
      <w:pPr>
        <w:widowControl w:val="0"/>
        <w:autoSpaceDE w:val="0"/>
        <w:autoSpaceDN w:val="0"/>
        <w:adjustRightInd w:val="0"/>
      </w:pPr>
      <w:r>
        <w:t xml:space="preserve">B2 is a factor that evaluates the existing quality of the receiving stream in accordance with the procedure outlined in A2, and modifies that ranking so as not to encourage additional waste load to high quality streams.  The B2 factor is calculated by multiplying the Water Quality Factor as calculated in A2 by the high quality water factor for the stream class (see Appendix A): </w:t>
      </w:r>
    </w:p>
    <w:p w:rsidR="000A4797" w:rsidRDefault="000A4797" w:rsidP="00E54CA1">
      <w:pPr>
        <w:widowControl w:val="0"/>
        <w:autoSpaceDE w:val="0"/>
        <w:autoSpaceDN w:val="0"/>
        <w:adjustRightInd w:val="0"/>
      </w:pPr>
    </w:p>
    <w:p w:rsidR="00E54CA1" w:rsidRDefault="00E54CA1" w:rsidP="000A4797">
      <w:pPr>
        <w:widowControl w:val="0"/>
        <w:autoSpaceDE w:val="0"/>
        <w:autoSpaceDN w:val="0"/>
        <w:adjustRightInd w:val="0"/>
        <w:ind w:left="2160" w:firstLine="6"/>
      </w:pPr>
      <w:r>
        <w:t xml:space="preserve">0.60 for A streams (Unique Aquatic Resource); </w:t>
      </w:r>
    </w:p>
    <w:p w:rsidR="00AA3395" w:rsidRDefault="00AA3395" w:rsidP="000A4797">
      <w:pPr>
        <w:widowControl w:val="0"/>
        <w:autoSpaceDE w:val="0"/>
        <w:autoSpaceDN w:val="0"/>
        <w:adjustRightInd w:val="0"/>
        <w:ind w:left="2160" w:firstLine="6"/>
      </w:pPr>
    </w:p>
    <w:p w:rsidR="00E54CA1" w:rsidRDefault="00E54CA1" w:rsidP="000A4797">
      <w:pPr>
        <w:widowControl w:val="0"/>
        <w:autoSpaceDE w:val="0"/>
        <w:autoSpaceDN w:val="0"/>
        <w:adjustRightInd w:val="0"/>
        <w:ind w:left="2160" w:firstLine="6"/>
      </w:pPr>
      <w:r>
        <w:t xml:space="preserve">0.75 for B streams (Highly Valued Aquatic Resource); </w:t>
      </w:r>
    </w:p>
    <w:p w:rsidR="00AA3395" w:rsidRDefault="00AA3395" w:rsidP="000A4797">
      <w:pPr>
        <w:widowControl w:val="0"/>
        <w:autoSpaceDE w:val="0"/>
        <w:autoSpaceDN w:val="0"/>
        <w:adjustRightInd w:val="0"/>
        <w:ind w:left="2160" w:firstLine="6"/>
      </w:pPr>
    </w:p>
    <w:p w:rsidR="00E54CA1" w:rsidRDefault="00E54CA1" w:rsidP="000A4797">
      <w:pPr>
        <w:widowControl w:val="0"/>
        <w:autoSpaceDE w:val="0"/>
        <w:autoSpaceDN w:val="0"/>
        <w:adjustRightInd w:val="0"/>
        <w:ind w:left="2160" w:firstLine="6"/>
      </w:pPr>
      <w:r>
        <w:t xml:space="preserve">1.00 for C streams (Moderate Aquatic Resource); </w:t>
      </w:r>
    </w:p>
    <w:p w:rsidR="00AA3395" w:rsidRDefault="00AA3395" w:rsidP="000A4797">
      <w:pPr>
        <w:widowControl w:val="0"/>
        <w:autoSpaceDE w:val="0"/>
        <w:autoSpaceDN w:val="0"/>
        <w:adjustRightInd w:val="0"/>
        <w:ind w:left="2160" w:firstLine="6"/>
      </w:pPr>
    </w:p>
    <w:p w:rsidR="00E54CA1" w:rsidRDefault="00E54CA1" w:rsidP="000A4797">
      <w:pPr>
        <w:widowControl w:val="0"/>
        <w:autoSpaceDE w:val="0"/>
        <w:autoSpaceDN w:val="0"/>
        <w:adjustRightInd w:val="0"/>
        <w:ind w:left="2160" w:firstLine="6"/>
      </w:pPr>
      <w:r>
        <w:t xml:space="preserve">1.00 for D Streams (Limited Aquatic Resource); </w:t>
      </w:r>
    </w:p>
    <w:p w:rsidR="00AA3395" w:rsidRDefault="00AA3395" w:rsidP="000A4797">
      <w:pPr>
        <w:widowControl w:val="0"/>
        <w:autoSpaceDE w:val="0"/>
        <w:autoSpaceDN w:val="0"/>
        <w:adjustRightInd w:val="0"/>
        <w:ind w:left="2160" w:firstLine="6"/>
      </w:pPr>
    </w:p>
    <w:p w:rsidR="00E54CA1" w:rsidRDefault="00E54CA1" w:rsidP="000A4797">
      <w:pPr>
        <w:widowControl w:val="0"/>
        <w:autoSpaceDE w:val="0"/>
        <w:autoSpaceDN w:val="0"/>
        <w:adjustRightInd w:val="0"/>
        <w:ind w:left="2160" w:firstLine="6"/>
      </w:pPr>
      <w:r>
        <w:t xml:space="preserve">1.00 for E streams (Restricted Aquatic Resource). </w:t>
      </w:r>
    </w:p>
    <w:sectPr w:rsidR="00E54CA1" w:rsidSect="00E54C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4CA1"/>
    <w:rsid w:val="000A4797"/>
    <w:rsid w:val="000E3AED"/>
    <w:rsid w:val="00571886"/>
    <w:rsid w:val="005C3366"/>
    <w:rsid w:val="00AA3395"/>
    <w:rsid w:val="00DB3919"/>
    <w:rsid w:val="00E5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