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28" w:rsidRDefault="00E20E28" w:rsidP="00E20E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5A81" w:rsidRDefault="00E20E28" w:rsidP="00E20E28">
      <w:pPr>
        <w:widowControl w:val="0"/>
        <w:autoSpaceDE w:val="0"/>
        <w:autoSpaceDN w:val="0"/>
        <w:adjustRightInd w:val="0"/>
        <w:jc w:val="center"/>
      </w:pPr>
      <w:r>
        <w:t xml:space="preserve">SUBPART F:  REQUIREMENTS FOR SEWER USE ORDINANCE, </w:t>
      </w:r>
    </w:p>
    <w:p w:rsidR="00E20E28" w:rsidRDefault="00E20E28" w:rsidP="007E5A81">
      <w:pPr>
        <w:widowControl w:val="0"/>
        <w:autoSpaceDE w:val="0"/>
        <w:autoSpaceDN w:val="0"/>
        <w:adjustRightInd w:val="0"/>
        <w:jc w:val="center"/>
      </w:pPr>
      <w:r>
        <w:t>USER CHARGES</w:t>
      </w:r>
      <w:r w:rsidR="007E5A81">
        <w:t xml:space="preserve"> </w:t>
      </w:r>
      <w:r>
        <w:t>AND FLOOD PLAIN INSURANCE</w:t>
      </w:r>
    </w:p>
    <w:sectPr w:rsidR="00E20E28" w:rsidSect="00E20E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E28"/>
    <w:rsid w:val="005C3366"/>
    <w:rsid w:val="00722BFC"/>
    <w:rsid w:val="007E5A81"/>
    <w:rsid w:val="00AD7564"/>
    <w:rsid w:val="00DF13EC"/>
    <w:rsid w:val="00E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REQUIREMENTS FOR SEWER USE ORDINANCE, 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REQUIREMENTS FOR SEWER USE ORDINANCE, 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