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CE" w:rsidRDefault="00B656CE" w:rsidP="00B656CE">
      <w:pPr>
        <w:widowControl w:val="0"/>
        <w:autoSpaceDE w:val="0"/>
        <w:autoSpaceDN w:val="0"/>
        <w:adjustRightInd w:val="0"/>
      </w:pPr>
    </w:p>
    <w:p w:rsidR="00B656CE" w:rsidRDefault="00B656CE" w:rsidP="00B656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310.801  Net</w:t>
      </w:r>
      <w:proofErr w:type="gramEnd"/>
      <w:r>
        <w:rPr>
          <w:b/>
          <w:bCs/>
        </w:rPr>
        <w:t xml:space="preserve">/Gross Calculation </w:t>
      </w:r>
    </w:p>
    <w:p w:rsidR="00B656CE" w:rsidRDefault="00B656CE" w:rsidP="00B656CE">
      <w:pPr>
        <w:widowControl w:val="0"/>
        <w:autoSpaceDE w:val="0"/>
        <w:autoSpaceDN w:val="0"/>
        <w:adjustRightInd w:val="0"/>
      </w:pPr>
    </w:p>
    <w:p w:rsidR="008E460B" w:rsidRDefault="00776970" w:rsidP="008E460B">
      <w:pPr>
        <w:widowControl w:val="0"/>
        <w:autoSpaceDE w:val="0"/>
        <w:autoSpaceDN w:val="0"/>
        <w:adjustRightInd w:val="0"/>
      </w:pPr>
      <w:r>
        <w:t>The Control Authority</w:t>
      </w:r>
      <w:r w:rsidR="00B656CE">
        <w:t xml:space="preserve"> may adjust categorical pretreatment standards to reflect the presence of pollutants in the industrial user's intake water as provided in 40 CFR 403.15</w:t>
      </w:r>
      <w:r>
        <w:t>, incorporated by reference in Section 310.107(b)</w:t>
      </w:r>
      <w:r w:rsidR="00B656CE">
        <w:t>.</w:t>
      </w:r>
    </w:p>
    <w:p w:rsidR="008E460B" w:rsidRDefault="008E460B" w:rsidP="008E460B"/>
    <w:p w:rsidR="008E460B" w:rsidRPr="001578E2" w:rsidRDefault="008E460B" w:rsidP="008E460B">
      <w:r w:rsidRPr="001578E2">
        <w:t>BOARD NOTE:  Derived from 40 CFR 403.15 (2005), as amended at 70 Fed. Reg. 60134 (Oct. 14, 2005).</w:t>
      </w:r>
    </w:p>
    <w:p w:rsidR="00B656CE" w:rsidRDefault="00B656CE" w:rsidP="00B656CE">
      <w:pPr>
        <w:widowControl w:val="0"/>
        <w:autoSpaceDE w:val="0"/>
        <w:autoSpaceDN w:val="0"/>
        <w:adjustRightInd w:val="0"/>
      </w:pPr>
    </w:p>
    <w:p w:rsidR="00776970" w:rsidRPr="00D55B37" w:rsidRDefault="00776970">
      <w:pPr>
        <w:pStyle w:val="JCARSourceNote"/>
        <w:ind w:left="720"/>
      </w:pPr>
      <w:r w:rsidRPr="00D55B37">
        <w:t xml:space="preserve">(Source:  </w:t>
      </w:r>
      <w:r>
        <w:t>Amen</w:t>
      </w:r>
      <w:bookmarkStart w:id="0" w:name="_GoBack"/>
      <w:bookmarkEnd w:id="0"/>
      <w:r>
        <w:t>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E46B4">
        <w:t>17847</w:t>
      </w:r>
      <w:r w:rsidRPr="00D55B37">
        <w:t xml:space="preserve">, effective </w:t>
      </w:r>
      <w:r w:rsidR="00B15005">
        <w:t>October 26, 2006</w:t>
      </w:r>
      <w:r w:rsidRPr="00D55B37">
        <w:t>)</w:t>
      </w:r>
    </w:p>
    <w:sectPr w:rsidR="00776970" w:rsidRPr="00D55B37" w:rsidSect="00B65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6CE"/>
    <w:rsid w:val="001578E2"/>
    <w:rsid w:val="00175D4A"/>
    <w:rsid w:val="002421D5"/>
    <w:rsid w:val="003C3815"/>
    <w:rsid w:val="004710C0"/>
    <w:rsid w:val="004E46B4"/>
    <w:rsid w:val="005C3366"/>
    <w:rsid w:val="00766870"/>
    <w:rsid w:val="00776970"/>
    <w:rsid w:val="0081386F"/>
    <w:rsid w:val="008E460B"/>
    <w:rsid w:val="008E68BD"/>
    <w:rsid w:val="00913C95"/>
    <w:rsid w:val="00922DC0"/>
    <w:rsid w:val="00B15005"/>
    <w:rsid w:val="00B656CE"/>
    <w:rsid w:val="00E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B4FA6B-E641-4866-A262-1E88960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Bockewitz, Crystal K.</cp:lastModifiedBy>
  <cp:revision>4</cp:revision>
  <dcterms:created xsi:type="dcterms:W3CDTF">2012-06-21T20:28:00Z</dcterms:created>
  <dcterms:modified xsi:type="dcterms:W3CDTF">2022-05-05T19:00:00Z</dcterms:modified>
</cp:coreProperties>
</file>