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82CB" w14:textId="77777777" w:rsidR="004362E7" w:rsidRDefault="004362E7" w:rsidP="004362E7">
      <w:pPr>
        <w:widowControl w:val="0"/>
        <w:autoSpaceDE w:val="0"/>
        <w:autoSpaceDN w:val="0"/>
        <w:adjustRightInd w:val="0"/>
      </w:pPr>
    </w:p>
    <w:p w14:paraId="42FC630A" w14:textId="77777777" w:rsidR="004362E7" w:rsidRDefault="004362E7" w:rsidP="004362E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310.350  Continua</w:t>
      </w:r>
      <w:r w:rsidR="00541319">
        <w:rPr>
          <w:b/>
          <w:bCs/>
        </w:rPr>
        <w:t>tion</w:t>
      </w:r>
      <w:proofErr w:type="gramEnd"/>
      <w:r>
        <w:rPr>
          <w:b/>
          <w:bCs/>
        </w:rPr>
        <w:t xml:space="preserve"> of Authorization</w:t>
      </w:r>
      <w:r>
        <w:t xml:space="preserve"> </w:t>
      </w:r>
    </w:p>
    <w:p w14:paraId="6770406F" w14:textId="77777777" w:rsidR="004362E7" w:rsidRDefault="004362E7" w:rsidP="004362E7">
      <w:pPr>
        <w:widowControl w:val="0"/>
        <w:autoSpaceDE w:val="0"/>
        <w:autoSpaceDN w:val="0"/>
        <w:adjustRightInd w:val="0"/>
      </w:pPr>
    </w:p>
    <w:p w14:paraId="5864DF4E" w14:textId="0287DD55" w:rsidR="004362E7" w:rsidRDefault="004362E7" w:rsidP="004362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Inclusion in </w:t>
      </w:r>
      <w:proofErr w:type="spellStart"/>
      <w:r>
        <w:t>POTW</w:t>
      </w:r>
      <w:proofErr w:type="spellEnd"/>
      <w:r>
        <w:t xml:space="preserve"> </w:t>
      </w:r>
      <w:r w:rsidR="00432594">
        <w:t>Permit</w:t>
      </w:r>
      <w:r>
        <w:t xml:space="preserve">.  Once a </w:t>
      </w:r>
      <w:proofErr w:type="spellStart"/>
      <w:r>
        <w:t>POTW</w:t>
      </w:r>
      <w:proofErr w:type="spellEnd"/>
      <w:r>
        <w:t xml:space="preserve"> has received authorization to grant removal credits for a particular pollutant regulated in a categorical pretreatment standard it may automatically extend that removal credit to the same pollutant when it is regulated in other categorical standards, unless granting the removal credit will cause the </w:t>
      </w:r>
      <w:proofErr w:type="spellStart"/>
      <w:r>
        <w:t>POTW</w:t>
      </w:r>
      <w:proofErr w:type="spellEnd"/>
      <w:r>
        <w:t xml:space="preserve"> to violate the sludge requirements identified in Section 310.303(d) or its NPDES permit limitations and conditions as required by Section 310.303(e).  If a </w:t>
      </w:r>
      <w:proofErr w:type="spellStart"/>
      <w:r>
        <w:t>POTW</w:t>
      </w:r>
      <w:proofErr w:type="spellEnd"/>
      <w:r>
        <w:t xml:space="preserve"> elects at a later time to extend removal credits to a certain categorical pretreatment standard, industrial subcategory</w:t>
      </w:r>
      <w:r w:rsidR="00541319">
        <w:t>,</w:t>
      </w:r>
      <w:r>
        <w:t xml:space="preserve"> or one or more industrial users that initially were not granted removal credits, it </w:t>
      </w:r>
      <w:r w:rsidR="00FA0D46">
        <w:t>must</w:t>
      </w:r>
      <w:r>
        <w:t xml:space="preserve"> notify the Agency. </w:t>
      </w:r>
    </w:p>
    <w:p w14:paraId="30D78C47" w14:textId="77777777" w:rsidR="00DB5013" w:rsidRDefault="00DB5013" w:rsidP="00324734">
      <w:pPr>
        <w:widowControl w:val="0"/>
        <w:autoSpaceDE w:val="0"/>
        <w:autoSpaceDN w:val="0"/>
        <w:adjustRightInd w:val="0"/>
      </w:pPr>
    </w:p>
    <w:p w14:paraId="582D4A92" w14:textId="3142C93E" w:rsidR="004362E7" w:rsidRDefault="004362E7" w:rsidP="004362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Monitoring.  Once authority is granted, the removal credits </w:t>
      </w:r>
      <w:r w:rsidR="00FA0D46">
        <w:t>must</w:t>
      </w:r>
      <w:r>
        <w:t xml:space="preserve"> be included in the </w:t>
      </w:r>
      <w:proofErr w:type="spellStart"/>
      <w:r>
        <w:t>POTW's</w:t>
      </w:r>
      <w:proofErr w:type="spellEnd"/>
      <w:r>
        <w:t xml:space="preserve"> NPDES permit as soon as possible and </w:t>
      </w:r>
      <w:r w:rsidR="00FA0D46">
        <w:t>must</w:t>
      </w:r>
      <w:r>
        <w:t xml:space="preserve"> become an enforceable requirement of the </w:t>
      </w:r>
      <w:proofErr w:type="spellStart"/>
      <w:r>
        <w:t>POTW's</w:t>
      </w:r>
      <w:proofErr w:type="spellEnd"/>
      <w:r>
        <w:t xml:space="preserve"> NPDES permit.  The removal credits will remain in effect for the term of the </w:t>
      </w:r>
      <w:proofErr w:type="spellStart"/>
      <w:r>
        <w:t>POTW's</w:t>
      </w:r>
      <w:proofErr w:type="spellEnd"/>
      <w:r>
        <w:t xml:space="preserve"> NPDES permit</w:t>
      </w:r>
      <w:r w:rsidR="00432594">
        <w:t xml:space="preserve"> if</w:t>
      </w:r>
      <w:r>
        <w:t xml:space="preserve"> the </w:t>
      </w:r>
      <w:proofErr w:type="spellStart"/>
      <w:r>
        <w:t>POTW</w:t>
      </w:r>
      <w:proofErr w:type="spellEnd"/>
      <w:r>
        <w:t xml:space="preserve"> maintains compliance with the conditions specified in Section 310.351. </w:t>
      </w:r>
    </w:p>
    <w:p w14:paraId="5C92A784" w14:textId="77777777" w:rsidR="00DB5013" w:rsidRDefault="00DB5013" w:rsidP="00324734">
      <w:pPr>
        <w:widowControl w:val="0"/>
        <w:autoSpaceDE w:val="0"/>
        <w:autoSpaceDN w:val="0"/>
        <w:adjustRightInd w:val="0"/>
      </w:pPr>
    </w:p>
    <w:p w14:paraId="0131630D" w14:textId="4CE495A7" w:rsidR="004362E7" w:rsidRDefault="004362E7" w:rsidP="004362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Modification or </w:t>
      </w:r>
      <w:r w:rsidR="00432594">
        <w:t>Withdrawal of Removal Credit</w:t>
      </w:r>
      <w:r w:rsidR="006652AB">
        <w:t>s</w:t>
      </w:r>
      <w:r>
        <w:t xml:space="preserve">.  Following authorization to grant removal credits, a </w:t>
      </w:r>
      <w:proofErr w:type="spellStart"/>
      <w:r>
        <w:t>POTW</w:t>
      </w:r>
      <w:proofErr w:type="spellEnd"/>
      <w:r>
        <w:t xml:space="preserve"> </w:t>
      </w:r>
      <w:r w:rsidR="00FA0D46">
        <w:t>must</w:t>
      </w:r>
      <w:r>
        <w:t xml:space="preserve"> continue to monitor and report the </w:t>
      </w:r>
      <w:proofErr w:type="spellStart"/>
      <w:r>
        <w:t>POTW's</w:t>
      </w:r>
      <w:proofErr w:type="spellEnd"/>
      <w:r>
        <w:t xml:space="preserve"> removal capabilities at intervals specified by the Agency in the pretreatment program and NPDES permit,</w:t>
      </w:r>
      <w:r w:rsidR="00247BF2">
        <w:t xml:space="preserve"> but in no case less than once </w:t>
      </w:r>
      <w:r>
        <w:t xml:space="preserve">per year.  The Agency </w:t>
      </w:r>
      <w:r w:rsidR="00FA0D46">
        <w:t>must</w:t>
      </w:r>
      <w:r>
        <w:t xml:space="preserve"> require a minimu</w:t>
      </w:r>
      <w:r w:rsidR="00247BF2">
        <w:t xml:space="preserve">m of one representative sample </w:t>
      </w:r>
      <w:r>
        <w:t xml:space="preserve">per month during the reporting period.  The </w:t>
      </w:r>
      <w:proofErr w:type="spellStart"/>
      <w:r>
        <w:t>POTW</w:t>
      </w:r>
      <w:proofErr w:type="spellEnd"/>
      <w:r>
        <w:t xml:space="preserve"> </w:t>
      </w:r>
      <w:r w:rsidR="00FA0D46">
        <w:t>must</w:t>
      </w:r>
      <w:r>
        <w:t xml:space="preserve"> include all sampling data in the </w:t>
      </w:r>
      <w:proofErr w:type="spellStart"/>
      <w:r>
        <w:t>POTW's</w:t>
      </w:r>
      <w:proofErr w:type="spellEnd"/>
      <w:r>
        <w:t xml:space="preserve"> compliance report. </w:t>
      </w:r>
    </w:p>
    <w:p w14:paraId="5EB19302" w14:textId="77777777" w:rsidR="00DB5013" w:rsidRDefault="00DB5013" w:rsidP="00324734">
      <w:pPr>
        <w:widowControl w:val="0"/>
        <w:autoSpaceDE w:val="0"/>
        <w:autoSpaceDN w:val="0"/>
        <w:adjustRightInd w:val="0"/>
      </w:pPr>
    </w:p>
    <w:p w14:paraId="5D6190CA" w14:textId="77777777" w:rsidR="004362E7" w:rsidRDefault="00FA0D46" w:rsidP="00C27450">
      <w:pPr>
        <w:widowControl w:val="0"/>
        <w:autoSpaceDE w:val="0"/>
        <w:autoSpaceDN w:val="0"/>
        <w:adjustRightInd w:val="0"/>
        <w:ind w:left="741" w:hanging="21"/>
      </w:pPr>
      <w:r>
        <w:t>BOARD NOTE:</w:t>
      </w:r>
      <w:r w:rsidR="004362E7">
        <w:t xml:space="preserve">  Derived from 40 </w:t>
      </w:r>
      <w:r w:rsidR="008F36A2">
        <w:t xml:space="preserve">CFR 403.7(f)(1) </w:t>
      </w:r>
      <w:r>
        <w:t xml:space="preserve">through </w:t>
      </w:r>
      <w:r w:rsidR="008F36A2">
        <w:t xml:space="preserve">(f)(3) </w:t>
      </w:r>
      <w:r>
        <w:t>(2003)</w:t>
      </w:r>
      <w:r w:rsidR="00541319">
        <w:t>.</w:t>
      </w:r>
    </w:p>
    <w:p w14:paraId="02FC6B41" w14:textId="77777777" w:rsidR="00FA0D46" w:rsidRDefault="00FA0D46" w:rsidP="00324734">
      <w:pPr>
        <w:widowControl w:val="0"/>
        <w:autoSpaceDE w:val="0"/>
        <w:autoSpaceDN w:val="0"/>
        <w:adjustRightInd w:val="0"/>
      </w:pPr>
    </w:p>
    <w:p w14:paraId="28AB563C" w14:textId="5BDAFD1E" w:rsidR="00FA0D46" w:rsidRDefault="00730596" w:rsidP="00FA0D46">
      <w:pPr>
        <w:pStyle w:val="JCARSourceNote"/>
        <w:ind w:firstLine="720"/>
      </w:pPr>
      <w:r>
        <w:t>(Source:  Amended at 4</w:t>
      </w:r>
      <w:r w:rsidR="004F6848">
        <w:t>7</w:t>
      </w:r>
      <w:r>
        <w:t xml:space="preserve"> Ill. Reg. </w:t>
      </w:r>
      <w:r w:rsidR="00291247">
        <w:t>5083</w:t>
      </w:r>
      <w:r>
        <w:t xml:space="preserve">, effective </w:t>
      </w:r>
      <w:r w:rsidR="00291247">
        <w:t>March 23, 2023</w:t>
      </w:r>
      <w:r>
        <w:t>)</w:t>
      </w:r>
    </w:p>
    <w:sectPr w:rsidR="00FA0D46" w:rsidSect="00436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2E7"/>
    <w:rsid w:val="00114A25"/>
    <w:rsid w:val="00247BF2"/>
    <w:rsid w:val="00250CA4"/>
    <w:rsid w:val="00291247"/>
    <w:rsid w:val="00324734"/>
    <w:rsid w:val="0036214B"/>
    <w:rsid w:val="00432594"/>
    <w:rsid w:val="004362E7"/>
    <w:rsid w:val="004F6848"/>
    <w:rsid w:val="00541319"/>
    <w:rsid w:val="005C3366"/>
    <w:rsid w:val="00624168"/>
    <w:rsid w:val="006652AB"/>
    <w:rsid w:val="00730596"/>
    <w:rsid w:val="008F36A2"/>
    <w:rsid w:val="00A60921"/>
    <w:rsid w:val="00C27450"/>
    <w:rsid w:val="00C77188"/>
    <w:rsid w:val="00DB5013"/>
    <w:rsid w:val="00E85871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2E6BF8"/>
  <w15:docId w15:val="{E8B38678-976A-4AE9-A4EB-46418D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2023-04-09T20:25:00Z</dcterms:modified>
</cp:coreProperties>
</file>