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1258B" w14:textId="77777777" w:rsidR="00680DA8" w:rsidRDefault="00680DA8" w:rsidP="00680DA8">
      <w:pPr>
        <w:widowControl w:val="0"/>
        <w:autoSpaceDE w:val="0"/>
        <w:autoSpaceDN w:val="0"/>
        <w:adjustRightInd w:val="0"/>
      </w:pPr>
    </w:p>
    <w:p w14:paraId="374A204F" w14:textId="77777777" w:rsidR="00680DA8" w:rsidRDefault="00680DA8" w:rsidP="00680D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310.102  Objectives</w:t>
      </w:r>
      <w:r>
        <w:t xml:space="preserve"> </w:t>
      </w:r>
    </w:p>
    <w:p w14:paraId="31C6563C" w14:textId="77777777" w:rsidR="00680DA8" w:rsidRDefault="00680DA8" w:rsidP="00680DA8">
      <w:pPr>
        <w:widowControl w:val="0"/>
        <w:autoSpaceDE w:val="0"/>
        <w:autoSpaceDN w:val="0"/>
        <w:adjustRightInd w:val="0"/>
      </w:pPr>
    </w:p>
    <w:p w14:paraId="20E705FA" w14:textId="77777777" w:rsidR="00680DA8" w:rsidRDefault="00680DA8" w:rsidP="00680DA8">
      <w:pPr>
        <w:widowControl w:val="0"/>
        <w:autoSpaceDE w:val="0"/>
        <w:autoSpaceDN w:val="0"/>
        <w:adjustRightInd w:val="0"/>
      </w:pPr>
      <w:r>
        <w:t xml:space="preserve">This Part satisfies the requirement of Section 13.3 of the Environmental Protection Act (Act) </w:t>
      </w:r>
      <w:r w:rsidR="00F82C98">
        <w:t xml:space="preserve">[415 ILCS 5/13.3] </w:t>
      </w:r>
      <w:r>
        <w:t xml:space="preserve">that the Board adopt rules </w:t>
      </w:r>
      <w:r w:rsidR="00F82C98">
        <w:t>that</w:t>
      </w:r>
      <w:r>
        <w:t xml:space="preserve"> are identical in substance with United States Environmental Protection Agency (USEPA) regulations implementing the pretreatment requirements of the </w:t>
      </w:r>
      <w:r w:rsidR="00F82C98">
        <w:t xml:space="preserve">federal </w:t>
      </w:r>
      <w:r>
        <w:t>Clean Water Act</w:t>
      </w:r>
      <w:r w:rsidR="00F82C98">
        <w:t xml:space="preserve"> (33 USC 1251 et seq.)</w:t>
      </w:r>
      <w:r>
        <w:t>.  This Part is intended</w:t>
      </w:r>
      <w:r w:rsidR="00F82C98">
        <w:t xml:space="preserve"> for the following purposes</w:t>
      </w:r>
      <w:r>
        <w:t xml:space="preserve">: </w:t>
      </w:r>
    </w:p>
    <w:p w14:paraId="59DD1AEA" w14:textId="77777777" w:rsidR="00171B1E" w:rsidRDefault="00171B1E" w:rsidP="00363E3A">
      <w:pPr>
        <w:widowControl w:val="0"/>
        <w:autoSpaceDE w:val="0"/>
        <w:autoSpaceDN w:val="0"/>
        <w:adjustRightInd w:val="0"/>
      </w:pPr>
    </w:p>
    <w:p w14:paraId="125E6DB5" w14:textId="77777777" w:rsidR="00680DA8" w:rsidRDefault="00680DA8" w:rsidP="00680DA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prevent the introduction into POTWs of pollutants </w:t>
      </w:r>
      <w:r w:rsidR="00F82C98">
        <w:t xml:space="preserve">that </w:t>
      </w:r>
      <w:r>
        <w:t xml:space="preserve">will interfere with the operation of the POTW, or which will interfere with the use or disposal of its sludge; </w:t>
      </w:r>
    </w:p>
    <w:p w14:paraId="4BA38568" w14:textId="77777777" w:rsidR="008D4A0C" w:rsidRDefault="008D4A0C" w:rsidP="00363E3A">
      <w:pPr>
        <w:widowControl w:val="0"/>
        <w:autoSpaceDE w:val="0"/>
        <w:autoSpaceDN w:val="0"/>
        <w:adjustRightInd w:val="0"/>
      </w:pPr>
    </w:p>
    <w:p w14:paraId="5B41B9A7" w14:textId="77777777" w:rsidR="00680DA8" w:rsidRDefault="00680DA8" w:rsidP="00680DA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prevent the introduction of pollutants into POTWs </w:t>
      </w:r>
      <w:r w:rsidR="00F82C98">
        <w:t>that</w:t>
      </w:r>
      <w:r>
        <w:t xml:space="preserve"> will pass through the treatment works or which will otherwise be incompatible with such works; and </w:t>
      </w:r>
    </w:p>
    <w:p w14:paraId="037C1177" w14:textId="77777777" w:rsidR="008D4A0C" w:rsidRDefault="008D4A0C" w:rsidP="00363E3A">
      <w:pPr>
        <w:widowControl w:val="0"/>
        <w:autoSpaceDE w:val="0"/>
        <w:autoSpaceDN w:val="0"/>
        <w:adjustRightInd w:val="0"/>
      </w:pPr>
    </w:p>
    <w:p w14:paraId="49B6B4E2" w14:textId="77777777" w:rsidR="00680DA8" w:rsidRDefault="00680DA8" w:rsidP="00680DA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To improve the opportunities to recycle and reclaim municipal and industrial wastewaters and sludges. </w:t>
      </w:r>
    </w:p>
    <w:p w14:paraId="014613DA" w14:textId="77777777" w:rsidR="008D4A0C" w:rsidRDefault="008D4A0C" w:rsidP="00363E3A">
      <w:pPr>
        <w:widowControl w:val="0"/>
        <w:autoSpaceDE w:val="0"/>
        <w:autoSpaceDN w:val="0"/>
        <w:adjustRightInd w:val="0"/>
      </w:pPr>
    </w:p>
    <w:p w14:paraId="78744C30" w14:textId="77777777" w:rsidR="00680DA8" w:rsidRDefault="00680DA8" w:rsidP="00FE0673">
      <w:pPr>
        <w:widowControl w:val="0"/>
        <w:autoSpaceDE w:val="0"/>
        <w:autoSpaceDN w:val="0"/>
        <w:adjustRightInd w:val="0"/>
        <w:ind w:left="45" w:hanging="18"/>
      </w:pPr>
      <w:r>
        <w:tab/>
      </w:r>
      <w:r w:rsidR="00F82C98">
        <w:t>BOARD NOTE:</w:t>
      </w:r>
      <w:r>
        <w:t xml:space="preserve">  D</w:t>
      </w:r>
      <w:r w:rsidR="005E6842">
        <w:t xml:space="preserve">erived from 40 CFR 403.2 </w:t>
      </w:r>
      <w:r w:rsidR="00F82C98">
        <w:t>(2002).</w:t>
      </w:r>
    </w:p>
    <w:p w14:paraId="209BBDE9" w14:textId="77777777" w:rsidR="00F82C98" w:rsidRDefault="00F82C98" w:rsidP="00363E3A">
      <w:pPr>
        <w:widowControl w:val="0"/>
        <w:autoSpaceDE w:val="0"/>
        <w:autoSpaceDN w:val="0"/>
        <w:adjustRightInd w:val="0"/>
      </w:pPr>
    </w:p>
    <w:p w14:paraId="11D14507" w14:textId="77777777" w:rsidR="0049219E" w:rsidRDefault="0049219E" w:rsidP="0049219E">
      <w:pPr>
        <w:pStyle w:val="JCARSourceNote"/>
        <w:ind w:firstLine="720"/>
      </w:pPr>
      <w:r>
        <w:t>(Source:  Amended at 27 Ill. Reg. 15137, effective September 10, 2003)</w:t>
      </w:r>
    </w:p>
    <w:sectPr w:rsidR="0049219E" w:rsidSect="00680D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0DA8"/>
    <w:rsid w:val="00171B1E"/>
    <w:rsid w:val="00363E3A"/>
    <w:rsid w:val="0049219E"/>
    <w:rsid w:val="005C3366"/>
    <w:rsid w:val="005E6842"/>
    <w:rsid w:val="00680DA8"/>
    <w:rsid w:val="008D4A0C"/>
    <w:rsid w:val="00984EDC"/>
    <w:rsid w:val="00A723A1"/>
    <w:rsid w:val="00D01302"/>
    <w:rsid w:val="00E90536"/>
    <w:rsid w:val="00F82C98"/>
    <w:rsid w:val="00FE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14B246"/>
  <w15:docId w15:val="{29DE5444-D426-4B73-9B6E-D5D27B53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82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4</cp:revision>
  <cp:lastPrinted>2004-05-24T21:03:00Z</cp:lastPrinted>
  <dcterms:created xsi:type="dcterms:W3CDTF">2012-06-21T20:25:00Z</dcterms:created>
  <dcterms:modified xsi:type="dcterms:W3CDTF">2023-04-09T20:09:00Z</dcterms:modified>
</cp:coreProperties>
</file>