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1CB8" w14:textId="77777777" w:rsidR="00323BE3" w:rsidRDefault="00323BE3" w:rsidP="00323BE3">
      <w:pPr>
        <w:widowControl w:val="0"/>
        <w:autoSpaceDE w:val="0"/>
        <w:autoSpaceDN w:val="0"/>
        <w:adjustRightInd w:val="0"/>
      </w:pPr>
    </w:p>
    <w:p w14:paraId="063AAEDE" w14:textId="77777777" w:rsidR="00323BE3" w:rsidRDefault="00323BE3" w:rsidP="00323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309.101  Preamble</w:t>
      </w:r>
      <w:r>
        <w:t xml:space="preserve"> </w:t>
      </w:r>
    </w:p>
    <w:p w14:paraId="14531CF8" w14:textId="77777777" w:rsidR="00323BE3" w:rsidRDefault="00323BE3" w:rsidP="00323BE3">
      <w:pPr>
        <w:widowControl w:val="0"/>
        <w:autoSpaceDE w:val="0"/>
        <w:autoSpaceDN w:val="0"/>
        <w:adjustRightInd w:val="0"/>
      </w:pPr>
    </w:p>
    <w:p w14:paraId="538B10E9" w14:textId="13C4A0CC" w:rsidR="00323BE3" w:rsidRPr="00481AB2" w:rsidRDefault="00323BE3" w:rsidP="00481AB2">
      <w:r w:rsidRPr="00481AB2">
        <w:t xml:space="preserve">Permits may be required under either of two subparts </w:t>
      </w:r>
      <w:r w:rsidR="00C37882" w:rsidRPr="00481AB2">
        <w:t xml:space="preserve">– </w:t>
      </w:r>
      <w:r w:rsidRPr="00481AB2">
        <w:t xml:space="preserve">NPDES Permits, Subpart A, which </w:t>
      </w:r>
      <w:r w:rsidR="009B55C1" w:rsidRPr="00481AB2">
        <w:t>regulates</w:t>
      </w:r>
      <w:r w:rsidRPr="00481AB2">
        <w:t xml:space="preserve"> discharges into navigable waters as defined in the </w:t>
      </w:r>
      <w:r w:rsidR="00A75AB4" w:rsidRPr="00481AB2">
        <w:t>Clean Water Act (</w:t>
      </w:r>
      <w:r w:rsidRPr="00481AB2">
        <w:t>CWA</w:t>
      </w:r>
      <w:r w:rsidR="00A75AB4" w:rsidRPr="00481AB2">
        <w:t>)</w:t>
      </w:r>
      <w:r w:rsidRPr="00481AB2">
        <w:t xml:space="preserve">, </w:t>
      </w:r>
      <w:r w:rsidR="000438AD" w:rsidRPr="00481AB2">
        <w:t xml:space="preserve">as defined at 35 Ill. Adm. Code 301.240, </w:t>
      </w:r>
      <w:r w:rsidRPr="00481AB2">
        <w:t xml:space="preserve">or Other Permits, Subpart B, which </w:t>
      </w:r>
      <w:r w:rsidR="00B45059" w:rsidRPr="00481AB2">
        <w:t>regulates</w:t>
      </w:r>
      <w:r w:rsidRPr="00481AB2">
        <w:t xml:space="preserve"> certain structures and discharges </w:t>
      </w:r>
      <w:r w:rsidR="000438AD" w:rsidRPr="00481AB2">
        <w:t>from them</w:t>
      </w:r>
      <w:r w:rsidRPr="00481AB2">
        <w:t xml:space="preserve"> that are not required to have an NPDES Permit. </w:t>
      </w:r>
    </w:p>
    <w:p w14:paraId="1A7CA601" w14:textId="635D4B39" w:rsidR="000438AD" w:rsidRPr="00481AB2" w:rsidRDefault="000438AD" w:rsidP="00481AB2"/>
    <w:p w14:paraId="3AF926A4" w14:textId="7EC6AA1B" w:rsidR="000438AD" w:rsidRPr="00481AB2" w:rsidRDefault="000438AD" w:rsidP="00481AB2">
      <w:pPr>
        <w:ind w:left="720"/>
      </w:pPr>
      <w:r w:rsidRPr="00481AB2">
        <w:t>(Source:</w:t>
      </w:r>
      <w:r w:rsidR="005E2B46" w:rsidRPr="00481AB2">
        <w:t xml:space="preserve"> </w:t>
      </w:r>
      <w:r w:rsidRPr="00481AB2">
        <w:t xml:space="preserve"> Amended at 4</w:t>
      </w:r>
      <w:r w:rsidR="00A75AB4" w:rsidRPr="00481AB2">
        <w:t>7</w:t>
      </w:r>
      <w:r w:rsidRPr="00481AB2">
        <w:t xml:space="preserve"> Ill. Reg. </w:t>
      </w:r>
      <w:r w:rsidR="002B72E9" w:rsidRPr="00481AB2">
        <w:t>5017, effective March 23, 2023</w:t>
      </w:r>
      <w:r w:rsidRPr="00481AB2">
        <w:t xml:space="preserve">) </w:t>
      </w:r>
    </w:p>
    <w:sectPr w:rsidR="000438AD" w:rsidRPr="00481AB2" w:rsidSect="00323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BE3"/>
    <w:rsid w:val="000438AD"/>
    <w:rsid w:val="000A20B3"/>
    <w:rsid w:val="000C36BA"/>
    <w:rsid w:val="002B72E9"/>
    <w:rsid w:val="00323BE3"/>
    <w:rsid w:val="004030AF"/>
    <w:rsid w:val="00481AB2"/>
    <w:rsid w:val="005C3366"/>
    <w:rsid w:val="005E2B46"/>
    <w:rsid w:val="008059B6"/>
    <w:rsid w:val="009B55C1"/>
    <w:rsid w:val="00A75AB4"/>
    <w:rsid w:val="00B238A8"/>
    <w:rsid w:val="00B45059"/>
    <w:rsid w:val="00C37882"/>
    <w:rsid w:val="00CE437D"/>
    <w:rsid w:val="00E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E0F16F"/>
  <w15:docId w15:val="{4E1D4036-46C1-4B41-BD92-231F60B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Bockewitz, Crystal K.</cp:lastModifiedBy>
  <cp:revision>6</cp:revision>
  <dcterms:created xsi:type="dcterms:W3CDTF">2023-03-30T16:30:00Z</dcterms:created>
  <dcterms:modified xsi:type="dcterms:W3CDTF">2023-04-26T14:40:00Z</dcterms:modified>
</cp:coreProperties>
</file>