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9279" w14:textId="77777777" w:rsidR="00C314C9" w:rsidRDefault="00C314C9" w:rsidP="00C314C9">
      <w:pPr>
        <w:widowControl w:val="0"/>
        <w:autoSpaceDE w:val="0"/>
        <w:autoSpaceDN w:val="0"/>
        <w:adjustRightInd w:val="0"/>
      </w:pPr>
    </w:p>
    <w:p w14:paraId="54F2FE14" w14:textId="77777777" w:rsidR="00C314C9" w:rsidRDefault="00C314C9" w:rsidP="00C314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302.509  Other</w:t>
      </w:r>
      <w:proofErr w:type="gramEnd"/>
      <w:r>
        <w:rPr>
          <w:b/>
          <w:bCs/>
        </w:rPr>
        <w:t xml:space="preserve"> Sources</w:t>
      </w:r>
      <w:r>
        <w:t xml:space="preserve"> </w:t>
      </w:r>
    </w:p>
    <w:p w14:paraId="090A221B" w14:textId="77777777" w:rsidR="00C314C9" w:rsidRDefault="00C314C9" w:rsidP="00C314C9">
      <w:pPr>
        <w:widowControl w:val="0"/>
        <w:autoSpaceDE w:val="0"/>
        <w:autoSpaceDN w:val="0"/>
        <w:adjustRightInd w:val="0"/>
      </w:pPr>
    </w:p>
    <w:p w14:paraId="64CB1B4E" w14:textId="22547AD1" w:rsidR="00C314C9" w:rsidRDefault="00C314C9" w:rsidP="00C314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D3246">
        <w:t>A</w:t>
      </w:r>
      <w:r>
        <w:t xml:space="preserve"> source of heated effluent </w:t>
      </w:r>
      <w:r w:rsidR="00F257B6">
        <w:t>that</w:t>
      </w:r>
      <w:r>
        <w:t xml:space="preserve"> was not in operation or under construction as of January 1, 1971, </w:t>
      </w:r>
      <w:r w:rsidR="004D3246">
        <w:t>must not</w:t>
      </w:r>
      <w:r>
        <w:t xml:space="preserve"> discharge more than a daily average of 29 megawatts (0.1 billion British </w:t>
      </w:r>
      <w:r w:rsidR="007E34CD">
        <w:t>t</w:t>
      </w:r>
      <w:r>
        <w:t xml:space="preserve">hermal </w:t>
      </w:r>
      <w:r w:rsidR="007E34CD">
        <w:t>u</w:t>
      </w:r>
      <w:r>
        <w:t xml:space="preserve">nits per hour). </w:t>
      </w:r>
    </w:p>
    <w:p w14:paraId="5EE373B3" w14:textId="77777777" w:rsidR="001B453C" w:rsidRDefault="001B453C" w:rsidP="00231196">
      <w:pPr>
        <w:widowControl w:val="0"/>
        <w:autoSpaceDE w:val="0"/>
        <w:autoSpaceDN w:val="0"/>
        <w:adjustRightInd w:val="0"/>
      </w:pPr>
    </w:p>
    <w:p w14:paraId="56DA773D" w14:textId="5FAD4901" w:rsidR="00C314C9" w:rsidRDefault="00C314C9" w:rsidP="00C314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Sources of heated effluents </w:t>
      </w:r>
      <w:r w:rsidR="00F257B6">
        <w:t>that</w:t>
      </w:r>
      <w:r>
        <w:t xml:space="preserve"> discharge less than a daily average of 29 megawatts (0.1 billion British </w:t>
      </w:r>
      <w:r w:rsidR="007E34CD">
        <w:t>t</w:t>
      </w:r>
      <w:r>
        <w:t xml:space="preserve">hermal </w:t>
      </w:r>
      <w:r w:rsidR="007E34CD">
        <w:t>u</w:t>
      </w:r>
      <w:r>
        <w:t xml:space="preserve">nits per hour) not in operation or under construction as of January 1, 1971, </w:t>
      </w:r>
      <w:r w:rsidR="004D3246">
        <w:t>must</w:t>
      </w:r>
      <w:r>
        <w:t xml:space="preserve"> meet all requirements of Sections 302.507 and 302.508. </w:t>
      </w:r>
    </w:p>
    <w:p w14:paraId="161D3781" w14:textId="77777777" w:rsidR="001B453C" w:rsidRDefault="001B453C" w:rsidP="00231196">
      <w:pPr>
        <w:widowControl w:val="0"/>
        <w:autoSpaceDE w:val="0"/>
        <w:autoSpaceDN w:val="0"/>
        <w:adjustRightInd w:val="0"/>
      </w:pPr>
    </w:p>
    <w:p w14:paraId="79E70941" w14:textId="4B28CC85" w:rsidR="00C314C9" w:rsidRDefault="004D3246" w:rsidP="00C314C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C0F6A">
        <w:t>7</w:t>
      </w:r>
      <w:r>
        <w:t xml:space="preserve"> Ill. Reg. </w:t>
      </w:r>
      <w:r w:rsidR="009A62D8">
        <w:t>4437</w:t>
      </w:r>
      <w:r>
        <w:t xml:space="preserve">, effective </w:t>
      </w:r>
      <w:r w:rsidR="009A62D8">
        <w:t>March 23, 2023</w:t>
      </w:r>
      <w:r>
        <w:t>)</w:t>
      </w:r>
    </w:p>
    <w:sectPr w:rsidR="00C314C9" w:rsidSect="00C31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4C9"/>
    <w:rsid w:val="001A0EAB"/>
    <w:rsid w:val="001B453C"/>
    <w:rsid w:val="00231196"/>
    <w:rsid w:val="00444D7D"/>
    <w:rsid w:val="004D3246"/>
    <w:rsid w:val="005228B3"/>
    <w:rsid w:val="005C3366"/>
    <w:rsid w:val="007E34CD"/>
    <w:rsid w:val="00944397"/>
    <w:rsid w:val="009A62D8"/>
    <w:rsid w:val="00C314C9"/>
    <w:rsid w:val="00F257B6"/>
    <w:rsid w:val="00F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51149E"/>
  <w15:docId w15:val="{82AD6E3A-71DA-43A4-A4EA-5E72643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2023-04-07T22:40:00Z</dcterms:modified>
</cp:coreProperties>
</file>