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24F1" w14:textId="77777777" w:rsidR="00CC3076" w:rsidRDefault="00CC3076" w:rsidP="00CC3076">
      <w:pPr>
        <w:widowControl w:val="0"/>
        <w:autoSpaceDE w:val="0"/>
        <w:autoSpaceDN w:val="0"/>
        <w:adjustRightInd w:val="0"/>
      </w:pPr>
    </w:p>
    <w:p w14:paraId="49300ED6" w14:textId="77777777" w:rsidR="00CC3076" w:rsidRDefault="00CC3076" w:rsidP="00CC30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302.202  Purpose</w:t>
      </w:r>
      <w:r>
        <w:t xml:space="preserve"> </w:t>
      </w:r>
    </w:p>
    <w:p w14:paraId="53B6070D" w14:textId="77777777" w:rsidR="00CC3076" w:rsidRDefault="00CC3076" w:rsidP="00CC3076">
      <w:pPr>
        <w:widowControl w:val="0"/>
        <w:autoSpaceDE w:val="0"/>
        <w:autoSpaceDN w:val="0"/>
        <w:adjustRightInd w:val="0"/>
      </w:pPr>
    </w:p>
    <w:p w14:paraId="0939595D" w14:textId="5F0520D7" w:rsidR="00CC3076" w:rsidRDefault="00CC3076" w:rsidP="00CC3076">
      <w:pPr>
        <w:widowControl w:val="0"/>
        <w:autoSpaceDE w:val="0"/>
        <w:autoSpaceDN w:val="0"/>
        <w:adjustRightInd w:val="0"/>
      </w:pPr>
      <w:r>
        <w:t xml:space="preserve">The </w:t>
      </w:r>
      <w:r w:rsidR="00811EF7">
        <w:t>general use</w:t>
      </w:r>
      <w:r>
        <w:t xml:space="preserve"> standards will protect the State's water for aquatic life, wildlife, agricultural use, secondary contact use</w:t>
      </w:r>
      <w:r w:rsidR="00811EF7">
        <w:t>,</w:t>
      </w:r>
      <w:r>
        <w:t xml:space="preserve"> and most industrial uses and ensure the aesthetic quality of the State's aquatic environment.  Primary contact uses are protected for all </w:t>
      </w:r>
      <w:r w:rsidR="00811EF7">
        <w:t>general use</w:t>
      </w:r>
      <w:r>
        <w:t xml:space="preserve"> waters whose physical configuration permits </w:t>
      </w:r>
      <w:r w:rsidR="00811EF7">
        <w:t>primary contact</w:t>
      </w:r>
      <w:r>
        <w:t xml:space="preserve"> use. </w:t>
      </w:r>
    </w:p>
    <w:p w14:paraId="7825FDE1" w14:textId="77777777" w:rsidR="00CC3076" w:rsidRDefault="00CC3076" w:rsidP="00CC3076">
      <w:pPr>
        <w:widowControl w:val="0"/>
        <w:autoSpaceDE w:val="0"/>
        <w:autoSpaceDN w:val="0"/>
        <w:adjustRightInd w:val="0"/>
      </w:pPr>
    </w:p>
    <w:p w14:paraId="64898A4F" w14:textId="61B63C0F" w:rsidR="00CC3076" w:rsidRDefault="00D14ECA" w:rsidP="00CC3076">
      <w:pPr>
        <w:widowControl w:val="0"/>
        <w:autoSpaceDE w:val="0"/>
        <w:autoSpaceDN w:val="0"/>
        <w:adjustRightInd w:val="0"/>
        <w:ind w:left="1080" w:hanging="480"/>
      </w:pPr>
      <w:r>
        <w:t>(Source:  Amended at 4</w:t>
      </w:r>
      <w:r w:rsidR="00811EF7">
        <w:t>7</w:t>
      </w:r>
      <w:r>
        <w:t xml:space="preserve"> Ill. Reg. </w:t>
      </w:r>
      <w:r w:rsidR="00D61360">
        <w:t>4437</w:t>
      </w:r>
      <w:r>
        <w:t xml:space="preserve">, effective </w:t>
      </w:r>
      <w:r w:rsidR="00D61360">
        <w:t>March 23, 2023</w:t>
      </w:r>
      <w:r>
        <w:t>)</w:t>
      </w:r>
    </w:p>
    <w:sectPr w:rsidR="00CC3076" w:rsidSect="00CC307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076"/>
    <w:rsid w:val="00163A62"/>
    <w:rsid w:val="00197EED"/>
    <w:rsid w:val="002D3B11"/>
    <w:rsid w:val="0078004C"/>
    <w:rsid w:val="00811EF7"/>
    <w:rsid w:val="00A45EC1"/>
    <w:rsid w:val="00CC3076"/>
    <w:rsid w:val="00D14ECA"/>
    <w:rsid w:val="00D61360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76CBFD"/>
  <w15:docId w15:val="{5956B7C4-C629-42B8-B51A-BF9C16B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2023-04-05T18:15:00Z</dcterms:created>
  <dcterms:modified xsi:type="dcterms:W3CDTF">2023-04-06T21:04:00Z</dcterms:modified>
</cp:coreProperties>
</file>