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77" w:rsidRDefault="00107877" w:rsidP="00107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877" w:rsidRDefault="00107877" w:rsidP="00107877">
      <w:pPr>
        <w:widowControl w:val="0"/>
        <w:autoSpaceDE w:val="0"/>
        <w:autoSpaceDN w:val="0"/>
        <w:adjustRightInd w:val="0"/>
      </w:pPr>
      <w:r>
        <w:t>AUTHORITY:  Implementing and authorized by Sections 4 and 39 of the Environmental Protection Act</w:t>
      </w:r>
      <w:r w:rsidR="004154F6">
        <w:t xml:space="preserve"> (Ill. Rev. Stat. 1983, </w:t>
      </w:r>
      <w:proofErr w:type="spellStart"/>
      <w:r w:rsidR="004154F6">
        <w:t>ch.</w:t>
      </w:r>
      <w:proofErr w:type="spellEnd"/>
      <w:r w:rsidR="004154F6">
        <w:t xml:space="preserve"> 111½</w:t>
      </w:r>
      <w:r>
        <w:t xml:space="preserve">, pars. 1004 and 1039). </w:t>
      </w:r>
    </w:p>
    <w:sectPr w:rsidR="00107877" w:rsidSect="00107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877"/>
    <w:rsid w:val="00107877"/>
    <w:rsid w:val="004154F6"/>
    <w:rsid w:val="005C3366"/>
    <w:rsid w:val="00BC3F22"/>
    <w:rsid w:val="00C26A15"/>
    <w:rsid w:val="00F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154F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154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39 of the Environmental Protection Act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39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