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14" w:rsidRDefault="00381714" w:rsidP="00381714">
      <w:pPr>
        <w:widowControl w:val="0"/>
        <w:autoSpaceDE w:val="0"/>
        <w:autoSpaceDN w:val="0"/>
        <w:adjustRightInd w:val="0"/>
      </w:pPr>
      <w:bookmarkStart w:id="0" w:name="_GoBack"/>
      <w:bookmarkEnd w:id="0"/>
    </w:p>
    <w:p w:rsidR="00381714" w:rsidRDefault="00381714" w:rsidP="00381714">
      <w:pPr>
        <w:widowControl w:val="0"/>
        <w:autoSpaceDE w:val="0"/>
        <w:autoSpaceDN w:val="0"/>
        <w:adjustRightInd w:val="0"/>
      </w:pPr>
      <w:r>
        <w:rPr>
          <w:b/>
          <w:bCs/>
        </w:rPr>
        <w:t>Section 270.403  Information for Individual Emission Units</w:t>
      </w:r>
      <w:r>
        <w:t xml:space="preserve"> </w:t>
      </w:r>
    </w:p>
    <w:p w:rsidR="00381714" w:rsidRDefault="00381714" w:rsidP="00381714">
      <w:pPr>
        <w:widowControl w:val="0"/>
        <w:autoSpaceDE w:val="0"/>
        <w:autoSpaceDN w:val="0"/>
        <w:adjustRightInd w:val="0"/>
      </w:pPr>
    </w:p>
    <w:p w:rsidR="00381714" w:rsidRDefault="00381714" w:rsidP="00381714">
      <w:pPr>
        <w:widowControl w:val="0"/>
        <w:autoSpaceDE w:val="0"/>
        <w:autoSpaceDN w:val="0"/>
        <w:adjustRightInd w:val="0"/>
      </w:pPr>
      <w:r>
        <w:t xml:space="preserve">A CAAPP application shall contain the following for each emission unit, for each mode of operation for which a permit is being sought: </w:t>
      </w:r>
    </w:p>
    <w:p w:rsidR="00976EB0" w:rsidRDefault="00976EB0" w:rsidP="00381714">
      <w:pPr>
        <w:widowControl w:val="0"/>
        <w:autoSpaceDE w:val="0"/>
        <w:autoSpaceDN w:val="0"/>
        <w:adjustRightInd w:val="0"/>
      </w:pPr>
    </w:p>
    <w:p w:rsidR="00381714" w:rsidRDefault="00381714" w:rsidP="00381714">
      <w:pPr>
        <w:widowControl w:val="0"/>
        <w:autoSpaceDE w:val="0"/>
        <w:autoSpaceDN w:val="0"/>
        <w:adjustRightInd w:val="0"/>
        <w:ind w:left="1440" w:hanging="720"/>
      </w:pPr>
      <w:r>
        <w:t>a)</w:t>
      </w:r>
      <w:r>
        <w:tab/>
        <w:t xml:space="preserve">Identification and description of the emission unit and the mode of operation for which a permit is being sought; </w:t>
      </w:r>
    </w:p>
    <w:p w:rsidR="00976EB0" w:rsidRDefault="00976EB0" w:rsidP="00381714">
      <w:pPr>
        <w:widowControl w:val="0"/>
        <w:autoSpaceDE w:val="0"/>
        <w:autoSpaceDN w:val="0"/>
        <w:adjustRightInd w:val="0"/>
        <w:ind w:left="1440" w:hanging="720"/>
      </w:pPr>
    </w:p>
    <w:p w:rsidR="00381714" w:rsidRDefault="00381714" w:rsidP="00381714">
      <w:pPr>
        <w:widowControl w:val="0"/>
        <w:autoSpaceDE w:val="0"/>
        <w:autoSpaceDN w:val="0"/>
        <w:adjustRightInd w:val="0"/>
        <w:ind w:left="1440" w:hanging="720"/>
      </w:pPr>
      <w:r>
        <w:t>b)</w:t>
      </w:r>
      <w:r>
        <w:tab/>
        <w:t xml:space="preserve">Citation and description of all applicable requirements, including requirements that will become effective during the term of a permit if such requirement has been promulgated at the time of permit application; </w:t>
      </w:r>
    </w:p>
    <w:p w:rsidR="00976EB0" w:rsidRDefault="00976EB0" w:rsidP="00381714">
      <w:pPr>
        <w:widowControl w:val="0"/>
        <w:autoSpaceDE w:val="0"/>
        <w:autoSpaceDN w:val="0"/>
        <w:adjustRightInd w:val="0"/>
        <w:ind w:left="1440" w:hanging="720"/>
      </w:pPr>
    </w:p>
    <w:p w:rsidR="00381714" w:rsidRDefault="00381714" w:rsidP="00381714">
      <w:pPr>
        <w:widowControl w:val="0"/>
        <w:autoSpaceDE w:val="0"/>
        <w:autoSpaceDN w:val="0"/>
        <w:adjustRightInd w:val="0"/>
        <w:ind w:left="1440" w:hanging="720"/>
      </w:pPr>
      <w:r>
        <w:t>c)</w:t>
      </w:r>
      <w:r>
        <w:tab/>
        <w:t xml:space="preserve">Description of the applicable test method relied upon for determining compliance with each applicable requirement; </w:t>
      </w:r>
    </w:p>
    <w:p w:rsidR="00976EB0" w:rsidRDefault="00976EB0" w:rsidP="00381714">
      <w:pPr>
        <w:widowControl w:val="0"/>
        <w:autoSpaceDE w:val="0"/>
        <w:autoSpaceDN w:val="0"/>
        <w:adjustRightInd w:val="0"/>
        <w:ind w:left="1440" w:hanging="720"/>
      </w:pPr>
    </w:p>
    <w:p w:rsidR="00381714" w:rsidRDefault="00381714" w:rsidP="00381714">
      <w:pPr>
        <w:widowControl w:val="0"/>
        <w:autoSpaceDE w:val="0"/>
        <w:autoSpaceDN w:val="0"/>
        <w:adjustRightInd w:val="0"/>
        <w:ind w:left="1440" w:hanging="720"/>
      </w:pPr>
      <w:r>
        <w:t>d)</w:t>
      </w:r>
      <w:r>
        <w:tab/>
        <w:t xml:space="preserve">Identification and description of compliance monitoring devices or activities, including recordkeeping and reporting activities to the extent that they are air emissions related; </w:t>
      </w:r>
    </w:p>
    <w:p w:rsidR="00976EB0" w:rsidRDefault="00976EB0" w:rsidP="00381714">
      <w:pPr>
        <w:widowControl w:val="0"/>
        <w:autoSpaceDE w:val="0"/>
        <w:autoSpaceDN w:val="0"/>
        <w:adjustRightInd w:val="0"/>
        <w:ind w:left="1440" w:hanging="720"/>
      </w:pPr>
    </w:p>
    <w:p w:rsidR="00381714" w:rsidRDefault="00381714" w:rsidP="00381714">
      <w:pPr>
        <w:widowControl w:val="0"/>
        <w:autoSpaceDE w:val="0"/>
        <w:autoSpaceDN w:val="0"/>
        <w:adjustRightInd w:val="0"/>
        <w:ind w:left="1440" w:hanging="720"/>
      </w:pPr>
      <w:r>
        <w:t>e)</w:t>
      </w:r>
      <w:r>
        <w:tab/>
        <w:t xml:space="preserve">The maximum emission rates for each regulated air pollutant and air pollutant for which the source is major in tons-per-year, pounds-per-hour (unless emissions are not normally calculated in pounds-per-hour) and in such other terms that are necessary to establish the applicability of requirements and compliance with the applicable limitations and standards, and consistent with the applicable standard reference test methods.  Estimates of typical emissions shall be included if different than the above maximum emission rates in the same terms as the maximum emission rates; </w:t>
      </w:r>
    </w:p>
    <w:p w:rsidR="00976EB0" w:rsidRDefault="00976EB0" w:rsidP="00381714">
      <w:pPr>
        <w:widowControl w:val="0"/>
        <w:autoSpaceDE w:val="0"/>
        <w:autoSpaceDN w:val="0"/>
        <w:adjustRightInd w:val="0"/>
        <w:ind w:left="1440" w:hanging="720"/>
      </w:pPr>
    </w:p>
    <w:p w:rsidR="00381714" w:rsidRDefault="00381714" w:rsidP="00381714">
      <w:pPr>
        <w:widowControl w:val="0"/>
        <w:autoSpaceDE w:val="0"/>
        <w:autoSpaceDN w:val="0"/>
        <w:adjustRightInd w:val="0"/>
        <w:ind w:left="1440" w:hanging="720"/>
      </w:pPr>
      <w:r>
        <w:t>f)</w:t>
      </w:r>
      <w:r>
        <w:tab/>
        <w:t xml:space="preserve">Allowable emissions in tons-per-year and in such other terms as necessary to allow the determination of fees and to establish any associated permit limits; </w:t>
      </w:r>
    </w:p>
    <w:p w:rsidR="00976EB0" w:rsidRDefault="00976EB0" w:rsidP="00381714">
      <w:pPr>
        <w:widowControl w:val="0"/>
        <w:autoSpaceDE w:val="0"/>
        <w:autoSpaceDN w:val="0"/>
        <w:adjustRightInd w:val="0"/>
        <w:ind w:left="1440" w:hanging="720"/>
      </w:pPr>
    </w:p>
    <w:p w:rsidR="00381714" w:rsidRDefault="00381714" w:rsidP="00381714">
      <w:pPr>
        <w:widowControl w:val="0"/>
        <w:autoSpaceDE w:val="0"/>
        <w:autoSpaceDN w:val="0"/>
        <w:adjustRightInd w:val="0"/>
        <w:ind w:left="1440" w:hanging="720"/>
      </w:pPr>
      <w:r>
        <w:t>g)</w:t>
      </w:r>
      <w:r>
        <w:tab/>
        <w:t xml:space="preserve">Calculations on which the emission rates required by subsections (e) and (f) above are based; </w:t>
      </w:r>
    </w:p>
    <w:p w:rsidR="00976EB0" w:rsidRDefault="00976EB0" w:rsidP="00381714">
      <w:pPr>
        <w:widowControl w:val="0"/>
        <w:autoSpaceDE w:val="0"/>
        <w:autoSpaceDN w:val="0"/>
        <w:adjustRightInd w:val="0"/>
        <w:ind w:left="1440" w:hanging="720"/>
      </w:pPr>
    </w:p>
    <w:p w:rsidR="00381714" w:rsidRDefault="00381714" w:rsidP="00381714">
      <w:pPr>
        <w:widowControl w:val="0"/>
        <w:autoSpaceDE w:val="0"/>
        <w:autoSpaceDN w:val="0"/>
        <w:adjustRightInd w:val="0"/>
        <w:ind w:left="1440" w:hanging="720"/>
      </w:pPr>
      <w:r>
        <w:t>h)</w:t>
      </w:r>
      <w:r>
        <w:tab/>
        <w:t xml:space="preserve">To the extent they are related to air emissions, fuels and raw materials used, maximum and typical fuel use, raw material use rates, production rates and operating schedules, characteristics of fuels or raw materials and material balance information and the calculations on which this information is based; </w:t>
      </w:r>
    </w:p>
    <w:p w:rsidR="00976EB0" w:rsidRDefault="00976EB0" w:rsidP="00381714">
      <w:pPr>
        <w:widowControl w:val="0"/>
        <w:autoSpaceDE w:val="0"/>
        <w:autoSpaceDN w:val="0"/>
        <w:adjustRightInd w:val="0"/>
        <w:ind w:left="1440" w:hanging="720"/>
      </w:pPr>
    </w:p>
    <w:p w:rsidR="00381714" w:rsidRDefault="00381714" w:rsidP="00381714">
      <w:pPr>
        <w:widowControl w:val="0"/>
        <w:autoSpaceDE w:val="0"/>
        <w:autoSpaceDN w:val="0"/>
        <w:adjustRightInd w:val="0"/>
        <w:ind w:left="1440" w:hanging="720"/>
      </w:pPr>
      <w:proofErr w:type="spellStart"/>
      <w:r>
        <w:t>i</w:t>
      </w:r>
      <w:proofErr w:type="spellEnd"/>
      <w:r>
        <w:t>)</w:t>
      </w:r>
      <w:r>
        <w:tab/>
        <w:t xml:space="preserve">To the extent that they are related to the determination of air emissions or compliance with applicable requirements, identification and description of air pollution control equipment and control methods and information describing their effectiveness, including operating parameters or pollutant reduction efficiencies during maximum and typical operation of associated emission units, and the calculations on which the information is based; </w:t>
      </w:r>
    </w:p>
    <w:p w:rsidR="00976EB0" w:rsidRDefault="00976EB0" w:rsidP="00381714">
      <w:pPr>
        <w:widowControl w:val="0"/>
        <w:autoSpaceDE w:val="0"/>
        <w:autoSpaceDN w:val="0"/>
        <w:adjustRightInd w:val="0"/>
        <w:ind w:left="1440" w:hanging="720"/>
      </w:pPr>
    </w:p>
    <w:p w:rsidR="00381714" w:rsidRDefault="00381714" w:rsidP="00381714">
      <w:pPr>
        <w:widowControl w:val="0"/>
        <w:autoSpaceDE w:val="0"/>
        <w:autoSpaceDN w:val="0"/>
        <w:adjustRightInd w:val="0"/>
        <w:ind w:left="1440" w:hanging="720"/>
      </w:pPr>
      <w:r>
        <w:t>j)</w:t>
      </w:r>
      <w:r>
        <w:tab/>
        <w:t xml:space="preserve">Identification and description of pollutant exhaust points, including information required by applicable rules to demonstrate compliance; </w:t>
      </w:r>
    </w:p>
    <w:p w:rsidR="00976EB0" w:rsidRDefault="00976EB0" w:rsidP="00381714">
      <w:pPr>
        <w:widowControl w:val="0"/>
        <w:autoSpaceDE w:val="0"/>
        <w:autoSpaceDN w:val="0"/>
        <w:adjustRightInd w:val="0"/>
        <w:ind w:left="1440" w:hanging="720"/>
      </w:pPr>
    </w:p>
    <w:p w:rsidR="00381714" w:rsidRDefault="00381714" w:rsidP="00381714">
      <w:pPr>
        <w:widowControl w:val="0"/>
        <w:autoSpaceDE w:val="0"/>
        <w:autoSpaceDN w:val="0"/>
        <w:adjustRightInd w:val="0"/>
        <w:ind w:left="1440" w:hanging="720"/>
      </w:pPr>
      <w:r>
        <w:t>k)</w:t>
      </w:r>
      <w:r>
        <w:tab/>
        <w:t xml:space="preserve">Identification of any proposed exemptions from otherwise applicable requirements, including any explanation and justification of the applicability of such exemptions, with supporting calculations; </w:t>
      </w:r>
    </w:p>
    <w:p w:rsidR="00976EB0" w:rsidRDefault="00976EB0" w:rsidP="00381714">
      <w:pPr>
        <w:widowControl w:val="0"/>
        <w:autoSpaceDE w:val="0"/>
        <w:autoSpaceDN w:val="0"/>
        <w:adjustRightInd w:val="0"/>
        <w:ind w:left="1440" w:hanging="720"/>
      </w:pPr>
    </w:p>
    <w:p w:rsidR="00381714" w:rsidRDefault="00381714" w:rsidP="00381714">
      <w:pPr>
        <w:widowControl w:val="0"/>
        <w:autoSpaceDE w:val="0"/>
        <w:autoSpaceDN w:val="0"/>
        <w:adjustRightInd w:val="0"/>
        <w:ind w:left="1440" w:hanging="720"/>
      </w:pPr>
      <w:r>
        <w:t>l)</w:t>
      </w:r>
      <w:r>
        <w:tab/>
        <w:t xml:space="preserve">Limitations on unit operations affecting emissions or any work practice standards, where applicable; and </w:t>
      </w:r>
    </w:p>
    <w:p w:rsidR="00976EB0" w:rsidRDefault="00976EB0" w:rsidP="00381714">
      <w:pPr>
        <w:widowControl w:val="0"/>
        <w:autoSpaceDE w:val="0"/>
        <w:autoSpaceDN w:val="0"/>
        <w:adjustRightInd w:val="0"/>
        <w:ind w:left="1440" w:hanging="720"/>
      </w:pPr>
    </w:p>
    <w:p w:rsidR="00381714" w:rsidRDefault="00381714" w:rsidP="00381714">
      <w:pPr>
        <w:widowControl w:val="0"/>
        <w:autoSpaceDE w:val="0"/>
        <w:autoSpaceDN w:val="0"/>
        <w:adjustRightInd w:val="0"/>
        <w:ind w:left="1440" w:hanging="720"/>
      </w:pPr>
      <w:r>
        <w:t>m)</w:t>
      </w:r>
      <w:r>
        <w:tab/>
        <w:t xml:space="preserve">Other information that is specifically required by any applicable requirement. </w:t>
      </w:r>
    </w:p>
    <w:sectPr w:rsidR="00381714" w:rsidSect="003817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1714"/>
    <w:rsid w:val="00381714"/>
    <w:rsid w:val="00557DDA"/>
    <w:rsid w:val="005C3366"/>
    <w:rsid w:val="007613D3"/>
    <w:rsid w:val="007E0C1E"/>
    <w:rsid w:val="0097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