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B6" w:rsidRDefault="009C03B6" w:rsidP="009C03B6">
      <w:pPr>
        <w:rPr>
          <w:b/>
        </w:rPr>
      </w:pPr>
      <w:bookmarkStart w:id="0" w:name="_GoBack"/>
      <w:bookmarkEnd w:id="0"/>
    </w:p>
    <w:p w:rsidR="00C062E1" w:rsidRPr="009C03B6" w:rsidRDefault="00C062E1" w:rsidP="009C03B6">
      <w:pPr>
        <w:rPr>
          <w:b/>
        </w:rPr>
      </w:pPr>
      <w:r w:rsidRPr="009C03B6">
        <w:rPr>
          <w:b/>
        </w:rPr>
        <w:t>Section 261.730  Single Audit Act</w:t>
      </w:r>
    </w:p>
    <w:p w:rsidR="00C062E1" w:rsidRPr="00C062E1" w:rsidRDefault="00C062E1" w:rsidP="009C03B6"/>
    <w:p w:rsidR="00C062E1" w:rsidRPr="00C062E1" w:rsidRDefault="00C062E1" w:rsidP="009C03B6">
      <w:r w:rsidRPr="00C062E1">
        <w:t>Grant recipients, their contractors and subcontractors as applicable, shall comply with the provisions of the Single Audit Act (31 USC 7501 et seq.), as applicable, and inspections and investigations pertaining thereto.</w:t>
      </w:r>
    </w:p>
    <w:sectPr w:rsidR="00C062E1" w:rsidRPr="00C062E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9E" w:rsidRDefault="00CA419E">
      <w:r>
        <w:separator/>
      </w:r>
    </w:p>
  </w:endnote>
  <w:endnote w:type="continuationSeparator" w:id="0">
    <w:p w:rsidR="00CA419E" w:rsidRDefault="00CA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9E" w:rsidRDefault="00CA419E">
      <w:r>
        <w:separator/>
      </w:r>
    </w:p>
  </w:footnote>
  <w:footnote w:type="continuationSeparator" w:id="0">
    <w:p w:rsidR="00CA419E" w:rsidRDefault="00CA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2E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525"/>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3D0"/>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3B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5B5"/>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3BDD"/>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2E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19E"/>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C60"/>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41852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