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921" w:rsidRDefault="00173921" w:rsidP="00173921">
      <w:pPr>
        <w:rPr>
          <w:b/>
        </w:rPr>
      </w:pPr>
      <w:bookmarkStart w:id="0" w:name="_GoBack"/>
      <w:bookmarkEnd w:id="0"/>
    </w:p>
    <w:p w:rsidR="008E3F20" w:rsidRPr="00173921" w:rsidRDefault="008E3F20" w:rsidP="00173921">
      <w:pPr>
        <w:rPr>
          <w:b/>
        </w:rPr>
      </w:pPr>
      <w:r w:rsidRPr="00173921">
        <w:rPr>
          <w:b/>
        </w:rPr>
        <w:t>Section 261.660  Disputes Relating to Performance</w:t>
      </w:r>
    </w:p>
    <w:p w:rsidR="008E3F20" w:rsidRPr="008E3F20" w:rsidRDefault="008E3F20" w:rsidP="00173921"/>
    <w:p w:rsidR="008E3F20" w:rsidRPr="008E3F20" w:rsidRDefault="008E3F20" w:rsidP="00173921">
      <w:pPr>
        <w:ind w:left="1440" w:hanging="720"/>
      </w:pPr>
      <w:r w:rsidRPr="008E3F20">
        <w:t>a)</w:t>
      </w:r>
      <w:r w:rsidRPr="008E3F20">
        <w:tab/>
        <w:t xml:space="preserve">Disputes relating to performance of the project scope of work that are not disposed of by agreement shall be decided by the Director, or his or her authorized representative, who shall render a decision in writing.  This decision shall be furnished to the grant recipient by mail, electronic mail, facsimile, personal service, or by similar means.  The decision of the Director shall be in accordance with this Part and shall be final and conclusive. </w:t>
      </w:r>
    </w:p>
    <w:p w:rsidR="008E3F20" w:rsidRPr="008E3F20" w:rsidRDefault="008E3F20" w:rsidP="00173921"/>
    <w:p w:rsidR="008E3F20" w:rsidRPr="008E3F20" w:rsidRDefault="008E3F20" w:rsidP="00173921">
      <w:pPr>
        <w:ind w:left="1440" w:hanging="720"/>
      </w:pPr>
      <w:r w:rsidRPr="008E3F20">
        <w:t>b)</w:t>
      </w:r>
      <w:r w:rsidRPr="008E3F20">
        <w:tab/>
        <w:t xml:space="preserve">Subsection (a) shall not preclude the Director from considering questions of law or equity in any decision. </w:t>
      </w:r>
    </w:p>
    <w:sectPr w:rsidR="008E3F20" w:rsidRPr="008E3F2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1A1" w:rsidRDefault="002321A1">
      <w:r>
        <w:separator/>
      </w:r>
    </w:p>
  </w:endnote>
  <w:endnote w:type="continuationSeparator" w:id="0">
    <w:p w:rsidR="002321A1" w:rsidRDefault="0023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1A1" w:rsidRDefault="002321A1">
      <w:r>
        <w:separator/>
      </w:r>
    </w:p>
  </w:footnote>
  <w:footnote w:type="continuationSeparator" w:id="0">
    <w:p w:rsidR="002321A1" w:rsidRDefault="00232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3F2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3C4D"/>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921"/>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1A1"/>
    <w:rsid w:val="002324A0"/>
    <w:rsid w:val="002325F1"/>
    <w:rsid w:val="002347F0"/>
    <w:rsid w:val="0023594A"/>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3F20"/>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1FAE"/>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2944"/>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232D"/>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8E3F20"/>
    <w:pPr>
      <w:widowControl w:val="0"/>
      <w:ind w:left="72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8E3F20"/>
    <w:pPr>
      <w:widowControl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150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2012-06-21T19:58:00Z</dcterms:created>
  <dcterms:modified xsi:type="dcterms:W3CDTF">2012-06-21T19:59:00Z</dcterms:modified>
</cp:coreProperties>
</file>