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08" w:rsidRDefault="00313708" w:rsidP="003137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708" w:rsidRDefault="00313708" w:rsidP="003137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241.104  Incorporations by Reference</w:t>
      </w:r>
      <w:r>
        <w:t xml:space="preserve"> </w:t>
      </w:r>
    </w:p>
    <w:p w:rsidR="00313708" w:rsidRDefault="00313708" w:rsidP="00313708">
      <w:pPr>
        <w:widowControl w:val="0"/>
        <w:autoSpaceDE w:val="0"/>
        <w:autoSpaceDN w:val="0"/>
        <w:adjustRightInd w:val="0"/>
      </w:pPr>
    </w:p>
    <w:p w:rsidR="00313708" w:rsidRDefault="00313708" w:rsidP="00313708">
      <w:pPr>
        <w:widowControl w:val="0"/>
        <w:autoSpaceDE w:val="0"/>
        <w:autoSpaceDN w:val="0"/>
        <w:adjustRightInd w:val="0"/>
      </w:pPr>
      <w:r>
        <w:t xml:space="preserve">The following materials are incorporated by reference and do not contain any subsequent additions or amendments: </w:t>
      </w:r>
    </w:p>
    <w:p w:rsidR="000039B4" w:rsidRDefault="000039B4" w:rsidP="00313708">
      <w:pPr>
        <w:widowControl w:val="0"/>
        <w:autoSpaceDE w:val="0"/>
        <w:autoSpaceDN w:val="0"/>
        <w:adjustRightInd w:val="0"/>
      </w:pPr>
    </w:p>
    <w:p w:rsidR="00313708" w:rsidRDefault="00313708" w:rsidP="003137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Clean Fuel Vehicles, 40 CFR Part 88, Subpart A and 59 Fed. Reg. 50058 (September 30, 1994); and </w:t>
      </w:r>
    </w:p>
    <w:p w:rsidR="000039B4" w:rsidRDefault="000039B4" w:rsidP="00313708">
      <w:pPr>
        <w:widowControl w:val="0"/>
        <w:autoSpaceDE w:val="0"/>
        <w:autoSpaceDN w:val="0"/>
        <w:adjustRightInd w:val="0"/>
        <w:ind w:left="1440" w:hanging="720"/>
      </w:pPr>
    </w:p>
    <w:p w:rsidR="00313708" w:rsidRDefault="00313708" w:rsidP="003137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Clean Fuel Fleet Program, 40 CFR Part 88, Subpart C (1993). </w:t>
      </w:r>
    </w:p>
    <w:sectPr w:rsidR="00313708" w:rsidSect="003137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708"/>
    <w:rsid w:val="000039B4"/>
    <w:rsid w:val="00186E33"/>
    <w:rsid w:val="001F3781"/>
    <w:rsid w:val="00313708"/>
    <w:rsid w:val="005C3366"/>
    <w:rsid w:val="00E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241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241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