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6A" w:rsidRDefault="0087676A" w:rsidP="0087676A">
      <w:pPr>
        <w:widowControl w:val="0"/>
        <w:autoSpaceDE w:val="0"/>
        <w:autoSpaceDN w:val="0"/>
        <w:adjustRightInd w:val="0"/>
      </w:pPr>
      <w:bookmarkStart w:id="0" w:name="_GoBack"/>
      <w:bookmarkEnd w:id="0"/>
    </w:p>
    <w:p w:rsidR="0087676A" w:rsidRDefault="0087676A" w:rsidP="0087676A">
      <w:pPr>
        <w:widowControl w:val="0"/>
        <w:autoSpaceDE w:val="0"/>
        <w:autoSpaceDN w:val="0"/>
        <w:adjustRightInd w:val="0"/>
      </w:pPr>
      <w:r>
        <w:rPr>
          <w:b/>
          <w:bCs/>
        </w:rPr>
        <w:t>Section 232.420  ITAC Source Report</w:t>
      </w:r>
      <w:r>
        <w:t xml:space="preserve"> </w:t>
      </w:r>
    </w:p>
    <w:p w:rsidR="0087676A" w:rsidRDefault="0087676A" w:rsidP="0087676A">
      <w:pPr>
        <w:widowControl w:val="0"/>
        <w:autoSpaceDE w:val="0"/>
        <w:autoSpaceDN w:val="0"/>
        <w:adjustRightInd w:val="0"/>
      </w:pPr>
    </w:p>
    <w:p w:rsidR="0087676A" w:rsidRDefault="0087676A" w:rsidP="0087676A">
      <w:pPr>
        <w:widowControl w:val="0"/>
        <w:autoSpaceDE w:val="0"/>
        <w:autoSpaceDN w:val="0"/>
        <w:adjustRightInd w:val="0"/>
        <w:ind w:left="1440" w:hanging="720"/>
      </w:pPr>
      <w:r>
        <w:t>a)</w:t>
      </w:r>
      <w:r>
        <w:tab/>
        <w:t xml:space="preserve">On or before July 1, 1997, the Agency shall provide to the owner or operator of a source that is expected to be subject to this Subpart the ITAC Source Report.  The ITAC Source Report shall contain all data fields for the information required under this Subpart. </w:t>
      </w:r>
    </w:p>
    <w:p w:rsidR="00F008C6" w:rsidRDefault="00F008C6" w:rsidP="0087676A">
      <w:pPr>
        <w:widowControl w:val="0"/>
        <w:autoSpaceDE w:val="0"/>
        <w:autoSpaceDN w:val="0"/>
        <w:adjustRightInd w:val="0"/>
        <w:ind w:left="1440" w:hanging="720"/>
      </w:pPr>
    </w:p>
    <w:p w:rsidR="0087676A" w:rsidRDefault="0087676A" w:rsidP="0087676A">
      <w:pPr>
        <w:widowControl w:val="0"/>
        <w:autoSpaceDE w:val="0"/>
        <w:autoSpaceDN w:val="0"/>
        <w:adjustRightInd w:val="0"/>
        <w:ind w:left="1440" w:hanging="720"/>
      </w:pPr>
      <w:r>
        <w:t>b)</w:t>
      </w:r>
      <w:r>
        <w:tab/>
        <w:t xml:space="preserve">The information on emissions provided by the owner or operator of a source in the emissions report submitted pursuant to Section 232.430 of this Part shall be based on the best information available to the owner or operator and that is reflective of the operations of the source and its ITAC emissions. </w:t>
      </w:r>
    </w:p>
    <w:p w:rsidR="0087676A" w:rsidRDefault="0087676A" w:rsidP="0087676A">
      <w:pPr>
        <w:widowControl w:val="0"/>
        <w:autoSpaceDE w:val="0"/>
        <w:autoSpaceDN w:val="0"/>
        <w:adjustRightInd w:val="0"/>
        <w:ind w:left="1440" w:hanging="720"/>
      </w:pPr>
    </w:p>
    <w:p w:rsidR="0087676A" w:rsidRDefault="0087676A" w:rsidP="0087676A">
      <w:pPr>
        <w:widowControl w:val="0"/>
        <w:autoSpaceDE w:val="0"/>
        <w:autoSpaceDN w:val="0"/>
        <w:adjustRightInd w:val="0"/>
        <w:ind w:left="1440" w:hanging="720"/>
      </w:pPr>
      <w:r>
        <w:t xml:space="preserve">(Source:  Added at 21 Ill. Reg. 6237, effective May 12, 1997) </w:t>
      </w:r>
    </w:p>
    <w:sectPr w:rsidR="0087676A" w:rsidSect="008767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676A"/>
    <w:rsid w:val="003F5520"/>
    <w:rsid w:val="005C3366"/>
    <w:rsid w:val="0087676A"/>
    <w:rsid w:val="00956B9B"/>
    <w:rsid w:val="00DC7314"/>
    <w:rsid w:val="00F0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