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3" w:rsidRDefault="00395E83" w:rsidP="00395E83">
      <w:pPr>
        <w:widowControl w:val="0"/>
        <w:autoSpaceDE w:val="0"/>
        <w:autoSpaceDN w:val="0"/>
        <w:adjustRightInd w:val="0"/>
      </w:pPr>
      <w:bookmarkStart w:id="0" w:name="_GoBack"/>
      <w:bookmarkEnd w:id="0"/>
    </w:p>
    <w:p w:rsidR="00395E83" w:rsidRDefault="00395E83" w:rsidP="00395E83">
      <w:pPr>
        <w:widowControl w:val="0"/>
        <w:autoSpaceDE w:val="0"/>
        <w:autoSpaceDN w:val="0"/>
        <w:adjustRightInd w:val="0"/>
      </w:pPr>
      <w:r>
        <w:rPr>
          <w:b/>
          <w:bCs/>
        </w:rPr>
        <w:t xml:space="preserve">Section </w:t>
      </w:r>
      <w:proofErr w:type="gramStart"/>
      <w:r>
        <w:rPr>
          <w:b/>
          <w:bCs/>
        </w:rPr>
        <w:t>228.121  Prohibition</w:t>
      </w:r>
      <w:proofErr w:type="gramEnd"/>
      <w:r>
        <w:t xml:space="preserve"> </w:t>
      </w:r>
    </w:p>
    <w:p w:rsidR="00395E83" w:rsidRDefault="00395E83" w:rsidP="00395E83">
      <w:pPr>
        <w:widowControl w:val="0"/>
        <w:autoSpaceDE w:val="0"/>
        <w:autoSpaceDN w:val="0"/>
        <w:adjustRightInd w:val="0"/>
      </w:pPr>
    </w:p>
    <w:p w:rsidR="00395E83" w:rsidRDefault="00395E83" w:rsidP="00395E83">
      <w:pPr>
        <w:widowControl w:val="0"/>
        <w:autoSpaceDE w:val="0"/>
        <w:autoSpaceDN w:val="0"/>
        <w:adjustRightInd w:val="0"/>
      </w:pPr>
      <w:r>
        <w:t xml:space="preserve">No commercial activity, not otherwise hereinafter prohibited, involving the potential discharge of visible amounts of asbestos fiber or asbestos-containing materials into the ambient air from the construction, alteration, repair or demolition of a structure or from the processing or manufacturing of asbestos-containing products, shall be conducted unless the person or entity in charge of such activity complies with the following: </w:t>
      </w:r>
    </w:p>
    <w:p w:rsidR="00F97AAD" w:rsidRDefault="00F97AAD" w:rsidP="00395E83">
      <w:pPr>
        <w:widowControl w:val="0"/>
        <w:autoSpaceDE w:val="0"/>
        <w:autoSpaceDN w:val="0"/>
        <w:adjustRightInd w:val="0"/>
      </w:pPr>
    </w:p>
    <w:p w:rsidR="00395E83" w:rsidRDefault="00395E83" w:rsidP="00395E83">
      <w:pPr>
        <w:widowControl w:val="0"/>
        <w:autoSpaceDE w:val="0"/>
        <w:autoSpaceDN w:val="0"/>
        <w:adjustRightInd w:val="0"/>
        <w:ind w:left="1440" w:hanging="720"/>
      </w:pPr>
      <w:r>
        <w:t>a)</w:t>
      </w:r>
      <w:r>
        <w:tab/>
        <w:t xml:space="preserve">Personnel shall be designated to exercise full-time supervisory authority over all aspects of the activity from which the release of asbestos fiber into the environment could result, in such a manner as to insure compliance with the pertinent asbestos control regulations. </w:t>
      </w:r>
    </w:p>
    <w:p w:rsidR="00F97AAD" w:rsidRDefault="00F97AAD" w:rsidP="00395E83">
      <w:pPr>
        <w:widowControl w:val="0"/>
        <w:autoSpaceDE w:val="0"/>
        <w:autoSpaceDN w:val="0"/>
        <w:adjustRightInd w:val="0"/>
        <w:ind w:left="1440" w:hanging="720"/>
      </w:pPr>
    </w:p>
    <w:p w:rsidR="00395E83" w:rsidRDefault="00395E83" w:rsidP="00395E83">
      <w:pPr>
        <w:widowControl w:val="0"/>
        <w:autoSpaceDE w:val="0"/>
        <w:autoSpaceDN w:val="0"/>
        <w:adjustRightInd w:val="0"/>
        <w:ind w:left="1440" w:hanging="720"/>
      </w:pPr>
      <w:r>
        <w:t>b)</w:t>
      </w:r>
      <w:r>
        <w:tab/>
        <w:t xml:space="preserve">Each employee engaged in such activity shall complete a course of instruction on the potential hazards of exposure to asbestos fiber, including the precautions that must be observed to prevent or restrict the dispersion of asbestos fiber into the environment. </w:t>
      </w:r>
    </w:p>
    <w:p w:rsidR="00F97AAD" w:rsidRDefault="00F97AAD" w:rsidP="00395E83">
      <w:pPr>
        <w:widowControl w:val="0"/>
        <w:autoSpaceDE w:val="0"/>
        <w:autoSpaceDN w:val="0"/>
        <w:adjustRightInd w:val="0"/>
        <w:ind w:left="1440" w:hanging="720"/>
      </w:pPr>
    </w:p>
    <w:p w:rsidR="00395E83" w:rsidRDefault="00395E83" w:rsidP="00395E83">
      <w:pPr>
        <w:widowControl w:val="0"/>
        <w:autoSpaceDE w:val="0"/>
        <w:autoSpaceDN w:val="0"/>
        <w:adjustRightInd w:val="0"/>
        <w:ind w:left="1440" w:hanging="720"/>
      </w:pPr>
      <w:r>
        <w:t>c)</w:t>
      </w:r>
      <w:r>
        <w:tab/>
        <w:t xml:space="preserve">Facilities shall be provided and procedures instituted and supervised that prevent the removal from the site of visible amounts of asbestos-containing material on the clothing of the employees. </w:t>
      </w:r>
    </w:p>
    <w:p w:rsidR="00F97AAD" w:rsidRDefault="00F97AAD" w:rsidP="00395E83">
      <w:pPr>
        <w:widowControl w:val="0"/>
        <w:autoSpaceDE w:val="0"/>
        <w:autoSpaceDN w:val="0"/>
        <w:adjustRightInd w:val="0"/>
        <w:ind w:left="1440" w:hanging="720"/>
      </w:pPr>
    </w:p>
    <w:p w:rsidR="00395E83" w:rsidRDefault="00395E83" w:rsidP="00395E83">
      <w:pPr>
        <w:widowControl w:val="0"/>
        <w:autoSpaceDE w:val="0"/>
        <w:autoSpaceDN w:val="0"/>
        <w:adjustRightInd w:val="0"/>
        <w:ind w:left="1440" w:hanging="720"/>
      </w:pPr>
      <w:r>
        <w:t>d)</w:t>
      </w:r>
      <w:r>
        <w:tab/>
        <w:t xml:space="preserve">Asbestos-containing wastes shall be immediately vacuumed or otherwise collected where vacuuming is impossible, and shall be placed in a container resistant to tearing or breaking under normal handling conditions, which shall be tightly sealed and clearly marked as containing asbestos waste. Such containers shall be placed directly upon a vehicle for disposal by burial at a sanitary landfill. Exception:  This subsection (d) shall not apply to the demolition of a structure, except as provided in Section 229.141(d) and (e) or to the disposal of sludge waste except as provided in Section 228.156. </w:t>
      </w:r>
    </w:p>
    <w:sectPr w:rsidR="00395E83" w:rsidSect="00395E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E83"/>
    <w:rsid w:val="00395E83"/>
    <w:rsid w:val="005C3366"/>
    <w:rsid w:val="00D72503"/>
    <w:rsid w:val="00DC7CA1"/>
    <w:rsid w:val="00E87DD4"/>
    <w:rsid w:val="00F9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228</vt:lpstr>
    </vt:vector>
  </TitlesOfParts>
  <Company>State of Illinois</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228</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