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4" w:rsidRDefault="00274EB4" w:rsidP="00FE2194">
      <w:bookmarkStart w:id="0" w:name="_GoBack"/>
      <w:bookmarkEnd w:id="0"/>
    </w:p>
    <w:p w:rsidR="00FE2194" w:rsidRPr="00274EB4" w:rsidRDefault="00FE2194" w:rsidP="00FE2194">
      <w:pPr>
        <w:rPr>
          <w:b/>
        </w:rPr>
      </w:pPr>
      <w:r w:rsidRPr="00274EB4">
        <w:rPr>
          <w:b/>
        </w:rPr>
        <w:t>Section 223.275</w:t>
      </w:r>
      <w:r w:rsidR="00274EB4" w:rsidRPr="00274EB4">
        <w:rPr>
          <w:b/>
        </w:rPr>
        <w:t xml:space="preserve">  Sp</w:t>
      </w:r>
      <w:r w:rsidRPr="00274EB4">
        <w:rPr>
          <w:b/>
        </w:rPr>
        <w:t xml:space="preserve">ecial Recordkeeping Requirements for Consumer Products that Contain Perchloroethylene or Methylene Chloride </w:t>
      </w:r>
    </w:p>
    <w:p w:rsidR="00FE2194" w:rsidRPr="00FE2194" w:rsidRDefault="00FE2194" w:rsidP="00FE2194"/>
    <w:p w:rsidR="00FE2194" w:rsidRPr="00FE2194" w:rsidRDefault="00FE2194" w:rsidP="00274EB4">
      <w:pPr>
        <w:ind w:left="1440" w:hanging="720"/>
      </w:pPr>
      <w:r w:rsidRPr="00FE2194">
        <w:t>a)</w:t>
      </w:r>
      <w:r w:rsidRPr="00FE2194">
        <w:tab/>
        <w:t xml:space="preserve">The requirements of this Section shall apply to all responsible parties for consumer products that are subject to Section 223.205(a) and contain perchloroethylene or methylene chloride and </w:t>
      </w:r>
      <w:r w:rsidR="00C95ABC">
        <w:t>e</w:t>
      </w:r>
      <w:r w:rsidRPr="00FE2194">
        <w:t xml:space="preserve">nergized </w:t>
      </w:r>
      <w:r w:rsidR="00C95ABC">
        <w:t>e</w:t>
      </w:r>
      <w:r w:rsidRPr="00FE2194">
        <w:t xml:space="preserve">lectrical </w:t>
      </w:r>
      <w:r w:rsidR="00C95ABC">
        <w:t>c</w:t>
      </w:r>
      <w:r w:rsidRPr="00FE2194">
        <w:t xml:space="preserve">leaners as defined in Section 223.203 that contain perchloroethylene or methylene chloride.  For the purposes of this Section, a product </w:t>
      </w:r>
      <w:r w:rsidR="00274EB4">
        <w:t>"</w:t>
      </w:r>
      <w:r w:rsidRPr="00FE2194">
        <w:t>contains perchloroethylene or methylene chloride</w:t>
      </w:r>
      <w:r w:rsidR="00274EB4">
        <w:t>"</w:t>
      </w:r>
      <w:r w:rsidRPr="00FE2194">
        <w:t xml:space="preserve"> if the product contains 1.0</w:t>
      </w:r>
      <w:r w:rsidR="00C95ABC">
        <w:t>%</w:t>
      </w:r>
      <w:r w:rsidRPr="00FE2194">
        <w:t xml:space="preserve"> or more by weight (exclusive of the container or packaging) of either perchloroethylene or methylene chloride.  </w:t>
      </w:r>
    </w:p>
    <w:p w:rsidR="00FE2194" w:rsidRPr="00FE2194" w:rsidRDefault="00FE2194" w:rsidP="00FE2194"/>
    <w:p w:rsidR="00FE2194" w:rsidRPr="00FE2194" w:rsidRDefault="00FE2194" w:rsidP="00274EB4">
      <w:pPr>
        <w:ind w:left="1440" w:hanging="720"/>
      </w:pPr>
      <w:r w:rsidRPr="00FE2194">
        <w:t>b)</w:t>
      </w:r>
      <w:r w:rsidRPr="00FE2194">
        <w:tab/>
        <w:t xml:space="preserve">For each consumer product that contains perchloroethylene or methylene chloride, </w:t>
      </w:r>
      <w:r w:rsidR="00915E2C">
        <w:t>w</w:t>
      </w:r>
      <w:r w:rsidR="00915E2C" w:rsidRPr="00FE2194">
        <w:t>ithin 90 days</w:t>
      </w:r>
      <w:r w:rsidR="00915E2C">
        <w:t xml:space="preserve"> after</w:t>
      </w:r>
      <w:r w:rsidR="00915E2C" w:rsidRPr="00FE2194">
        <w:t xml:space="preserve"> written </w:t>
      </w:r>
      <w:r w:rsidR="00915E2C">
        <w:t xml:space="preserve">request by the </w:t>
      </w:r>
      <w:r w:rsidR="00342E61">
        <w:t>A</w:t>
      </w:r>
      <w:r w:rsidR="00915E2C">
        <w:t xml:space="preserve">gency, </w:t>
      </w:r>
      <w:r w:rsidRPr="00FE2194">
        <w:t>the responsible party shall report the following information for products sold in Illinois:</w:t>
      </w:r>
    </w:p>
    <w:p w:rsidR="00FE2194" w:rsidRPr="00FE2194" w:rsidRDefault="00FE2194" w:rsidP="00FE2194"/>
    <w:p w:rsidR="00FE2194" w:rsidRPr="00FE2194" w:rsidRDefault="00FE2194" w:rsidP="00274EB4">
      <w:pPr>
        <w:ind w:left="2160" w:hanging="720"/>
      </w:pPr>
      <w:r w:rsidRPr="00FE2194">
        <w:t>1)</w:t>
      </w:r>
      <w:r w:rsidRPr="00FE2194">
        <w:tab/>
        <w:t>The product brand name and a copy of the product label with legible usage instructions;</w:t>
      </w:r>
    </w:p>
    <w:p w:rsidR="00FE2194" w:rsidRPr="00FE2194" w:rsidRDefault="00FE2194" w:rsidP="00274EB4">
      <w:pPr>
        <w:ind w:left="1440"/>
      </w:pPr>
    </w:p>
    <w:p w:rsidR="00FE2194" w:rsidRPr="00FE2194" w:rsidRDefault="00FE2194" w:rsidP="00274EB4">
      <w:pPr>
        <w:ind w:left="1440"/>
      </w:pPr>
      <w:r w:rsidRPr="00FE2194">
        <w:t>2)</w:t>
      </w:r>
      <w:r w:rsidRPr="00FE2194">
        <w:tab/>
        <w:t>The product category to which the consumer product belongs;</w:t>
      </w:r>
    </w:p>
    <w:p w:rsidR="00FE2194" w:rsidRPr="00FE2194" w:rsidRDefault="00FE2194" w:rsidP="00274EB4">
      <w:pPr>
        <w:ind w:left="1440"/>
      </w:pPr>
    </w:p>
    <w:p w:rsidR="00FE2194" w:rsidRPr="00FE2194" w:rsidRDefault="00FE2194" w:rsidP="00274EB4">
      <w:pPr>
        <w:ind w:left="1440"/>
      </w:pPr>
      <w:r w:rsidRPr="00FE2194">
        <w:t>3)</w:t>
      </w:r>
      <w:r w:rsidRPr="00FE2194">
        <w:tab/>
        <w:t>The applicable product forms (listed separately);</w:t>
      </w:r>
    </w:p>
    <w:p w:rsidR="00FE2194" w:rsidRPr="00FE2194" w:rsidRDefault="00FE2194" w:rsidP="00274EB4">
      <w:pPr>
        <w:ind w:left="1440"/>
      </w:pPr>
    </w:p>
    <w:p w:rsidR="00FE2194" w:rsidRPr="00FE2194" w:rsidRDefault="00FE2194" w:rsidP="00274EB4">
      <w:pPr>
        <w:ind w:left="2160" w:hanging="720"/>
      </w:pPr>
      <w:r w:rsidRPr="00FE2194">
        <w:t>4)</w:t>
      </w:r>
      <w:r w:rsidRPr="00FE2194">
        <w:tab/>
        <w:t xml:space="preserve">For each product form listed in </w:t>
      </w:r>
      <w:r w:rsidR="00C95ABC">
        <w:t>subsection (b)</w:t>
      </w:r>
      <w:r w:rsidRPr="00FE2194">
        <w:t xml:space="preserve">(3), the total sales in </w:t>
      </w:r>
      <w:smartTag w:uri="urn:schemas-microsoft-com:office:smarttags" w:element="State">
        <w:r w:rsidRPr="00FE2194">
          <w:t>Illinois</w:t>
        </w:r>
      </w:smartTag>
      <w:r w:rsidRPr="00FE2194">
        <w:t xml:space="preserve"> during the calendar year to the nearest pound (exclusive of the container or packaging), and the method used for calculating the </w:t>
      </w:r>
      <w:smartTag w:uri="urn:schemas-microsoft-com:office:smarttags" w:element="place">
        <w:smartTag w:uri="urn:schemas-microsoft-com:office:smarttags" w:element="State">
          <w:r w:rsidRPr="00FE2194">
            <w:t>Illinois</w:t>
          </w:r>
        </w:smartTag>
      </w:smartTag>
      <w:r w:rsidRPr="00FE2194">
        <w:t xml:space="preserve"> sales; and</w:t>
      </w:r>
    </w:p>
    <w:p w:rsidR="00FE2194" w:rsidRPr="00FE2194" w:rsidRDefault="00FE2194" w:rsidP="00274EB4">
      <w:pPr>
        <w:ind w:left="1440"/>
      </w:pPr>
    </w:p>
    <w:p w:rsidR="001C71C2" w:rsidRPr="00FE2194" w:rsidRDefault="00FE2194" w:rsidP="00274EB4">
      <w:pPr>
        <w:ind w:left="2160" w:hanging="720"/>
      </w:pPr>
      <w:r w:rsidRPr="00FE2194">
        <w:t>5)</w:t>
      </w:r>
      <w:r w:rsidRPr="00FE2194">
        <w:tab/>
        <w:t>The wei</w:t>
      </w:r>
      <w:r w:rsidR="00915E2C">
        <w:t>ght percent, to the nearest 0.1</w:t>
      </w:r>
      <w:r w:rsidR="00C95ABC">
        <w:t>%</w:t>
      </w:r>
      <w:r w:rsidRPr="00FE2194">
        <w:t>, of perchloroethylene and methylene chloride in the consumer product.</w:t>
      </w:r>
    </w:p>
    <w:sectPr w:rsidR="001C71C2" w:rsidRPr="00FE219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18" w:rsidRDefault="00870D18">
      <w:r>
        <w:separator/>
      </w:r>
    </w:p>
  </w:endnote>
  <w:endnote w:type="continuationSeparator" w:id="0">
    <w:p w:rsidR="00870D18" w:rsidRDefault="0087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18" w:rsidRDefault="00870D18">
      <w:r>
        <w:separator/>
      </w:r>
    </w:p>
  </w:footnote>
  <w:footnote w:type="continuationSeparator" w:id="0">
    <w:p w:rsidR="00870D18" w:rsidRDefault="0087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19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2788D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4868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EB4"/>
    <w:rsid w:val="002760EE"/>
    <w:rsid w:val="002958AD"/>
    <w:rsid w:val="002A3047"/>
    <w:rsid w:val="002A54F1"/>
    <w:rsid w:val="002A643F"/>
    <w:rsid w:val="002A72C2"/>
    <w:rsid w:val="002A7CB6"/>
    <w:rsid w:val="002C03FB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0207"/>
    <w:rsid w:val="00322AC2"/>
    <w:rsid w:val="00323B50"/>
    <w:rsid w:val="00327B81"/>
    <w:rsid w:val="00337BB9"/>
    <w:rsid w:val="00337CEB"/>
    <w:rsid w:val="00342E61"/>
    <w:rsid w:val="00350372"/>
    <w:rsid w:val="003547CB"/>
    <w:rsid w:val="00356003"/>
    <w:rsid w:val="00367A2E"/>
    <w:rsid w:val="00374367"/>
    <w:rsid w:val="00374639"/>
    <w:rsid w:val="00375C58"/>
    <w:rsid w:val="003760AD"/>
    <w:rsid w:val="0037642E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8F6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E85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198C"/>
    <w:rsid w:val="008570BA"/>
    <w:rsid w:val="0086679B"/>
    <w:rsid w:val="00870D18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5E2C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652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5ABC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219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semiHidden/>
    <w:rsid w:val="00FE2194"/>
    <w:pPr>
      <w:widowControl w:val="0"/>
      <w:autoSpaceDE w:val="0"/>
      <w:autoSpaceDN w:val="0"/>
      <w:adjustRightInd w:val="0"/>
      <w:ind w:left="74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semiHidden/>
    <w:rsid w:val="00FE2194"/>
    <w:pPr>
      <w:widowControl w:val="0"/>
      <w:autoSpaceDE w:val="0"/>
      <w:autoSpaceDN w:val="0"/>
      <w:adjustRightInd w:val="0"/>
      <w:ind w:left="7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