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EE" w:rsidRDefault="00A52AEE" w:rsidP="00A52AEE">
      <w:pPr>
        <w:widowControl w:val="0"/>
        <w:autoSpaceDE w:val="0"/>
        <w:autoSpaceDN w:val="0"/>
        <w:adjustRightInd w:val="0"/>
      </w:pPr>
      <w:bookmarkStart w:id="0" w:name="_GoBack"/>
      <w:bookmarkEnd w:id="0"/>
    </w:p>
    <w:p w:rsidR="00A52AEE" w:rsidRDefault="00A52AEE" w:rsidP="00A52AEE">
      <w:pPr>
        <w:widowControl w:val="0"/>
        <w:autoSpaceDE w:val="0"/>
        <w:autoSpaceDN w:val="0"/>
        <w:adjustRightInd w:val="0"/>
      </w:pPr>
      <w:r>
        <w:rPr>
          <w:b/>
          <w:bCs/>
        </w:rPr>
        <w:t>Section 219.487  Testing</w:t>
      </w:r>
      <w:r>
        <w:t xml:space="preserve"> </w:t>
      </w:r>
    </w:p>
    <w:p w:rsidR="00A52AEE" w:rsidRDefault="00A52AEE" w:rsidP="00A52AEE">
      <w:pPr>
        <w:widowControl w:val="0"/>
        <w:autoSpaceDE w:val="0"/>
        <w:autoSpaceDN w:val="0"/>
        <w:adjustRightInd w:val="0"/>
      </w:pPr>
    </w:p>
    <w:p w:rsidR="00A52AEE" w:rsidRDefault="00A52AEE" w:rsidP="00A52AEE">
      <w:pPr>
        <w:widowControl w:val="0"/>
        <w:autoSpaceDE w:val="0"/>
        <w:autoSpaceDN w:val="0"/>
        <w:adjustRightInd w:val="0"/>
        <w:ind w:left="1440" w:hanging="720"/>
      </w:pPr>
      <w:r>
        <w:t>a)</w:t>
      </w:r>
      <w:r>
        <w:tab/>
        <w:t xml:space="preserve">Upon request by the Agency or the USEPA, the owner or operator of any VOM source subject to this Subpart or exempt from this Subpart by virtue of the provisions of Section 219.480 of this Part shall, at his own expense, demonstrate compliance to the Agency and the USEPA by the methods or procedures listed in Section 219.105(f)(1) of this Part. </w:t>
      </w:r>
    </w:p>
    <w:p w:rsidR="00716461" w:rsidRDefault="00716461" w:rsidP="00A52AEE">
      <w:pPr>
        <w:widowControl w:val="0"/>
        <w:autoSpaceDE w:val="0"/>
        <w:autoSpaceDN w:val="0"/>
        <w:adjustRightInd w:val="0"/>
        <w:ind w:left="1440" w:hanging="720"/>
      </w:pPr>
    </w:p>
    <w:p w:rsidR="00A52AEE" w:rsidRDefault="00A52AEE" w:rsidP="00A52AEE">
      <w:pPr>
        <w:widowControl w:val="0"/>
        <w:autoSpaceDE w:val="0"/>
        <w:autoSpaceDN w:val="0"/>
        <w:adjustRightInd w:val="0"/>
        <w:ind w:left="1440" w:hanging="720"/>
      </w:pPr>
      <w:r>
        <w:t>b)</w:t>
      </w:r>
      <w:r>
        <w:tab/>
        <w:t xml:space="preserve">A person planning to conduct a VOM emissions test to demonstrate compliance with this Subpart shall notify the Agency and the USEPA of that intent not less than 30 calendar days before the planned initiation of the test. </w:t>
      </w:r>
    </w:p>
    <w:p w:rsidR="00A52AEE" w:rsidRDefault="00A52AEE" w:rsidP="00A52AEE">
      <w:pPr>
        <w:widowControl w:val="0"/>
        <w:autoSpaceDE w:val="0"/>
        <w:autoSpaceDN w:val="0"/>
        <w:adjustRightInd w:val="0"/>
        <w:ind w:left="1440" w:hanging="720"/>
      </w:pPr>
    </w:p>
    <w:p w:rsidR="00A52AEE" w:rsidRDefault="00A52AEE" w:rsidP="00A52AEE">
      <w:pPr>
        <w:widowControl w:val="0"/>
        <w:autoSpaceDE w:val="0"/>
        <w:autoSpaceDN w:val="0"/>
        <w:adjustRightInd w:val="0"/>
        <w:ind w:left="1440" w:hanging="720"/>
      </w:pPr>
      <w:r>
        <w:t xml:space="preserve">(Source:  Amended at 17 Ill. Reg. 16918, effective September 27, 1993) </w:t>
      </w:r>
    </w:p>
    <w:sectPr w:rsidR="00A52AEE" w:rsidSect="00A52A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AEE"/>
    <w:rsid w:val="002E0258"/>
    <w:rsid w:val="005C3366"/>
    <w:rsid w:val="00716461"/>
    <w:rsid w:val="00A52AEE"/>
    <w:rsid w:val="00CA6839"/>
    <w:rsid w:val="00C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