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32" w:rsidRDefault="00EB7732" w:rsidP="00EB7732">
      <w:pPr>
        <w:widowControl w:val="0"/>
        <w:autoSpaceDE w:val="0"/>
        <w:autoSpaceDN w:val="0"/>
        <w:adjustRightInd w:val="0"/>
      </w:pPr>
      <w:bookmarkStart w:id="0" w:name="_GoBack"/>
      <w:bookmarkEnd w:id="0"/>
    </w:p>
    <w:p w:rsidR="00EB7732" w:rsidRDefault="00EB7732" w:rsidP="00EB7732">
      <w:pPr>
        <w:widowControl w:val="0"/>
        <w:autoSpaceDE w:val="0"/>
        <w:autoSpaceDN w:val="0"/>
        <w:adjustRightInd w:val="0"/>
      </w:pPr>
      <w:r>
        <w:rPr>
          <w:b/>
          <w:bCs/>
        </w:rPr>
        <w:t>Section 218.626  Storage Tanks</w:t>
      </w:r>
      <w:r>
        <w:t xml:space="preserve"> </w:t>
      </w:r>
    </w:p>
    <w:p w:rsidR="00EB7732" w:rsidRDefault="00EB7732" w:rsidP="00EB7732">
      <w:pPr>
        <w:widowControl w:val="0"/>
        <w:autoSpaceDE w:val="0"/>
        <w:autoSpaceDN w:val="0"/>
        <w:adjustRightInd w:val="0"/>
      </w:pPr>
    </w:p>
    <w:p w:rsidR="00EB7732" w:rsidRDefault="00EB7732" w:rsidP="00EB7732">
      <w:pPr>
        <w:widowControl w:val="0"/>
        <w:autoSpaceDE w:val="0"/>
        <w:autoSpaceDN w:val="0"/>
        <w:adjustRightInd w:val="0"/>
        <w:ind w:left="1440" w:hanging="720"/>
      </w:pPr>
      <w:r>
        <w:t>a)</w:t>
      </w:r>
      <w:r>
        <w:tab/>
        <w:t xml:space="preserve">The owner or operator shall equip tanks storing VOL with a vapor pressure greater than 10 </w:t>
      </w:r>
      <w:proofErr w:type="spellStart"/>
      <w:r>
        <w:t>kPa</w:t>
      </w:r>
      <w:proofErr w:type="spellEnd"/>
      <w:r>
        <w:t xml:space="preserve"> (1.5 psi) at 20</w:t>
      </w:r>
      <w:r w:rsidR="00FE0400">
        <w:t>°</w:t>
      </w:r>
      <w:r>
        <w:t xml:space="preserve"> C (68</w:t>
      </w:r>
      <w:r w:rsidR="00FE0400">
        <w:t>°</w:t>
      </w:r>
      <w:r>
        <w:t xml:space="preserve"> F) with pressure/vacuum conservation vents set as a minimum at </w:t>
      </w:r>
      <w:r w:rsidR="00FE0400">
        <w:t xml:space="preserve">± </w:t>
      </w:r>
      <w:r>
        <w:t xml:space="preserve">0.2 </w:t>
      </w:r>
      <w:proofErr w:type="spellStart"/>
      <w:r>
        <w:t>kPa</w:t>
      </w:r>
      <w:proofErr w:type="spellEnd"/>
      <w:r>
        <w:t xml:space="preserve"> (0.029 psi).  These controls shall be operated at all times.  An alternative air pollution control system may be used if it results in a greater emission reduction than these controls. Any alternative control system can be allowed only if approved by the Agency and approved by the USEPA as a SIP revision. </w:t>
      </w:r>
    </w:p>
    <w:p w:rsidR="00E7633D" w:rsidRDefault="00E7633D" w:rsidP="00EB7732">
      <w:pPr>
        <w:widowControl w:val="0"/>
        <w:autoSpaceDE w:val="0"/>
        <w:autoSpaceDN w:val="0"/>
        <w:adjustRightInd w:val="0"/>
        <w:ind w:left="1440" w:hanging="720"/>
      </w:pPr>
    </w:p>
    <w:p w:rsidR="00EB7732" w:rsidRDefault="00EB7732" w:rsidP="00EB7732">
      <w:pPr>
        <w:widowControl w:val="0"/>
        <w:autoSpaceDE w:val="0"/>
        <w:autoSpaceDN w:val="0"/>
        <w:adjustRightInd w:val="0"/>
        <w:ind w:left="1440" w:hanging="720"/>
      </w:pPr>
      <w:r>
        <w:t>b)</w:t>
      </w:r>
      <w:r>
        <w:tab/>
        <w:t xml:space="preserve">Stationary VOL storage containers with a capacity greater than 946 1 (250 gal) shall be equipped with a submerged-fill pipe or bottom fill.  These controls shall be operated at all times.  An alternative control system can be allowed only if approved by the Agency and approved by the USEPA as a SIP revision. </w:t>
      </w:r>
    </w:p>
    <w:sectPr w:rsidR="00EB7732" w:rsidSect="00EB7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732"/>
    <w:rsid w:val="005C3366"/>
    <w:rsid w:val="00B263EA"/>
    <w:rsid w:val="00E10CF6"/>
    <w:rsid w:val="00E7633D"/>
    <w:rsid w:val="00EB7732"/>
    <w:rsid w:val="00F217DF"/>
    <w:rsid w:val="00FE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