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E8" w:rsidRDefault="00FB4FE8" w:rsidP="00951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FE8" w:rsidRDefault="00FB4FE8" w:rsidP="009510F9">
      <w:pPr>
        <w:widowControl w:val="0"/>
        <w:autoSpaceDE w:val="0"/>
        <w:autoSpaceDN w:val="0"/>
        <w:adjustRightInd w:val="0"/>
        <w:jc w:val="center"/>
      </w:pPr>
      <w:r>
        <w:t>SUBPART V:  BATCH OPERATIONS AND AIR OXIDATION PROCESSES</w:t>
      </w:r>
    </w:p>
    <w:sectPr w:rsidR="00FB4FE8" w:rsidSect="009510F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FE8"/>
    <w:rsid w:val="000200F1"/>
    <w:rsid w:val="000A18F6"/>
    <w:rsid w:val="002118D0"/>
    <w:rsid w:val="008950BF"/>
    <w:rsid w:val="009510F9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BATCH OPERATIONS AND AIR OXIDATION PROCESSES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BATCH OPERATIONS AND AIR OXIDATION PROCESSES</dc:title>
  <dc:subject/>
  <dc:creator>ThomasVD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