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4A" w:rsidRPr="002D474A" w:rsidRDefault="002D474A" w:rsidP="004E4A81">
      <w:pPr>
        <w:rPr>
          <w:szCs w:val="24"/>
        </w:rPr>
      </w:pPr>
      <w:bookmarkStart w:id="0" w:name="_GoBack"/>
      <w:bookmarkEnd w:id="0"/>
    </w:p>
    <w:p w:rsidR="002D474A" w:rsidRPr="002D474A" w:rsidRDefault="002D474A" w:rsidP="004E4A81">
      <w:pPr>
        <w:rPr>
          <w:b/>
          <w:szCs w:val="24"/>
        </w:rPr>
      </w:pPr>
      <w:r w:rsidRPr="002D474A">
        <w:rPr>
          <w:b/>
          <w:szCs w:val="24"/>
        </w:rPr>
        <w:t>Section 217.200  Applicability</w:t>
      </w:r>
    </w:p>
    <w:p w:rsidR="002D474A" w:rsidRPr="002D474A" w:rsidRDefault="002D474A" w:rsidP="004E4A81">
      <w:pPr>
        <w:rPr>
          <w:b/>
          <w:szCs w:val="24"/>
        </w:rPr>
      </w:pPr>
    </w:p>
    <w:p w:rsidR="002D474A" w:rsidRPr="002D474A" w:rsidRDefault="002D474A" w:rsidP="004E4A81">
      <w:pPr>
        <w:rPr>
          <w:szCs w:val="24"/>
        </w:rPr>
      </w:pPr>
      <w:r w:rsidRPr="002D474A">
        <w:rPr>
          <w:szCs w:val="24"/>
        </w:rPr>
        <w:t xml:space="preserve">The provisions of Subpart </w:t>
      </w:r>
      <w:r w:rsidR="00272BB2">
        <w:rPr>
          <w:szCs w:val="24"/>
        </w:rPr>
        <w:t>D</w:t>
      </w:r>
      <w:r w:rsidRPr="002D474A">
        <w:rPr>
          <w:szCs w:val="24"/>
        </w:rPr>
        <w:t xml:space="preserve"> of this Part and this Subpart apply to all glass melting furnaces located at sources subject to this Subpart pursuant to Section 217.150.</w:t>
      </w:r>
    </w:p>
    <w:p w:rsidR="002D474A" w:rsidRPr="002D474A" w:rsidRDefault="002D474A" w:rsidP="004E4A81">
      <w:pPr>
        <w:rPr>
          <w:szCs w:val="24"/>
        </w:rPr>
      </w:pPr>
    </w:p>
    <w:p w:rsidR="004E4A81" w:rsidRDefault="004E4A81" w:rsidP="004E4A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4E4A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51" w:rsidRDefault="00641651">
      <w:r>
        <w:separator/>
      </w:r>
    </w:p>
  </w:endnote>
  <w:endnote w:type="continuationSeparator" w:id="0">
    <w:p w:rsidR="00641651" w:rsidRDefault="0064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51" w:rsidRDefault="00641651">
      <w:r>
        <w:separator/>
      </w:r>
    </w:p>
  </w:footnote>
  <w:footnote w:type="continuationSeparator" w:id="0">
    <w:p w:rsidR="00641651" w:rsidRDefault="0064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B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D74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3F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BB2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474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39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3F80"/>
    <w:rsid w:val="0048457F"/>
    <w:rsid w:val="004925CE"/>
    <w:rsid w:val="00493C66"/>
    <w:rsid w:val="0049486A"/>
    <w:rsid w:val="004A223B"/>
    <w:rsid w:val="004A2DF2"/>
    <w:rsid w:val="004B0153"/>
    <w:rsid w:val="004B41BC"/>
    <w:rsid w:val="004B6FF4"/>
    <w:rsid w:val="004D6EED"/>
    <w:rsid w:val="004D73D3"/>
    <w:rsid w:val="004E49DF"/>
    <w:rsid w:val="004E4A81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2959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651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1C1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B2E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6426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5C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4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4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