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0F" w:rsidRDefault="001A020F" w:rsidP="001A020F">
      <w:pPr>
        <w:widowControl w:val="0"/>
        <w:autoSpaceDE w:val="0"/>
        <w:autoSpaceDN w:val="0"/>
        <w:adjustRightInd w:val="0"/>
      </w:pPr>
      <w:bookmarkStart w:id="0" w:name="_GoBack"/>
      <w:bookmarkEnd w:id="0"/>
    </w:p>
    <w:p w:rsidR="001A020F" w:rsidRDefault="001A020F" w:rsidP="001A020F">
      <w:pPr>
        <w:widowControl w:val="0"/>
        <w:autoSpaceDE w:val="0"/>
        <w:autoSpaceDN w:val="0"/>
        <w:adjustRightInd w:val="0"/>
      </w:pPr>
      <w:r>
        <w:rPr>
          <w:b/>
          <w:bCs/>
        </w:rPr>
        <w:t>Section 215.109  Monitoring for Negligibly-Reactive Compounds</w:t>
      </w:r>
      <w:r>
        <w:t xml:space="preserve"> </w:t>
      </w:r>
    </w:p>
    <w:p w:rsidR="001A020F" w:rsidRDefault="001A020F" w:rsidP="001A020F">
      <w:pPr>
        <w:widowControl w:val="0"/>
        <w:autoSpaceDE w:val="0"/>
        <w:autoSpaceDN w:val="0"/>
        <w:adjustRightInd w:val="0"/>
      </w:pPr>
    </w:p>
    <w:p w:rsidR="001A020F" w:rsidRDefault="001A020F" w:rsidP="001A020F">
      <w:pPr>
        <w:widowControl w:val="0"/>
        <w:autoSpaceDE w:val="0"/>
        <w:autoSpaceDN w:val="0"/>
        <w:adjustRightInd w:val="0"/>
      </w:pPr>
      <w:r>
        <w:t xml:space="preserve">Any provision of 35 Ill. Adm. Code 211 notwithstanding, the Agency may require an owner or operator to submit monitoring or testing methods and results for any of the compounds listed at 35 Ill. Adm. Code 211.7150 as exempted from the definition of "volatile organic material" demonstrating the amount of exempted compounds in the source's emissions, as a precondition to such exemption, where direct quantification of volatile organic material emissions is not possible due to any of the following circumstances which make it necessary to quantify the exempt compound emissions in order to quantify volatile organic material emissions: </w:t>
      </w:r>
    </w:p>
    <w:p w:rsidR="000B2DB7" w:rsidRDefault="000B2DB7" w:rsidP="001A020F">
      <w:pPr>
        <w:widowControl w:val="0"/>
        <w:autoSpaceDE w:val="0"/>
        <w:autoSpaceDN w:val="0"/>
        <w:adjustRightInd w:val="0"/>
      </w:pPr>
    </w:p>
    <w:p w:rsidR="001A020F" w:rsidRDefault="001A020F" w:rsidP="001A020F">
      <w:pPr>
        <w:widowControl w:val="0"/>
        <w:autoSpaceDE w:val="0"/>
        <w:autoSpaceDN w:val="0"/>
        <w:adjustRightInd w:val="0"/>
        <w:ind w:left="1440" w:hanging="720"/>
      </w:pPr>
      <w:r>
        <w:t>a)</w:t>
      </w:r>
      <w:r>
        <w:tab/>
        <w:t xml:space="preserve">VOMs and exempted compounds are mixed together in the same emissions; </w:t>
      </w:r>
    </w:p>
    <w:p w:rsidR="000B2DB7" w:rsidRDefault="000B2DB7" w:rsidP="001A020F">
      <w:pPr>
        <w:widowControl w:val="0"/>
        <w:autoSpaceDE w:val="0"/>
        <w:autoSpaceDN w:val="0"/>
        <w:adjustRightInd w:val="0"/>
        <w:ind w:left="1440" w:hanging="720"/>
      </w:pPr>
    </w:p>
    <w:p w:rsidR="001A020F" w:rsidRDefault="001A020F" w:rsidP="001A020F">
      <w:pPr>
        <w:widowControl w:val="0"/>
        <w:autoSpaceDE w:val="0"/>
        <w:autoSpaceDN w:val="0"/>
        <w:adjustRightInd w:val="0"/>
        <w:ind w:left="1440" w:hanging="720"/>
      </w:pPr>
      <w:r>
        <w:t>b)</w:t>
      </w:r>
      <w:r>
        <w:tab/>
        <w:t xml:space="preserve">There are a large number of exempted compounds in the same emissions; or </w:t>
      </w:r>
    </w:p>
    <w:p w:rsidR="000B2DB7" w:rsidRDefault="000B2DB7" w:rsidP="001A020F">
      <w:pPr>
        <w:widowControl w:val="0"/>
        <w:autoSpaceDE w:val="0"/>
        <w:autoSpaceDN w:val="0"/>
        <w:adjustRightInd w:val="0"/>
        <w:ind w:left="1440" w:hanging="720"/>
      </w:pPr>
    </w:p>
    <w:p w:rsidR="001A020F" w:rsidRDefault="001A020F" w:rsidP="001A020F">
      <w:pPr>
        <w:widowControl w:val="0"/>
        <w:autoSpaceDE w:val="0"/>
        <w:autoSpaceDN w:val="0"/>
        <w:adjustRightInd w:val="0"/>
        <w:ind w:left="1440" w:hanging="720"/>
      </w:pPr>
      <w:r>
        <w:t>c)</w:t>
      </w:r>
      <w:r>
        <w:tab/>
        <w:t xml:space="preserve">The chemical composition of the exempted compounds in the emissions is not known. </w:t>
      </w:r>
    </w:p>
    <w:p w:rsidR="000B2DB7" w:rsidRDefault="000B2DB7" w:rsidP="001A020F">
      <w:pPr>
        <w:widowControl w:val="0"/>
        <w:autoSpaceDE w:val="0"/>
        <w:autoSpaceDN w:val="0"/>
        <w:adjustRightInd w:val="0"/>
        <w:ind w:left="1440" w:hanging="720"/>
      </w:pPr>
    </w:p>
    <w:p w:rsidR="001A020F" w:rsidRDefault="001A020F" w:rsidP="001A020F">
      <w:pPr>
        <w:widowControl w:val="0"/>
        <w:autoSpaceDE w:val="0"/>
        <w:autoSpaceDN w:val="0"/>
        <w:adjustRightInd w:val="0"/>
        <w:ind w:left="1440" w:hanging="720"/>
      </w:pPr>
      <w:r>
        <w:tab/>
        <w:t xml:space="preserve">Board Note:  Derived from the USEPA "Recommended Policy on the Control of Volatile Organic Compounds", as amended at 56 Fed. Reg. 11418, March 18, 1991, and subsequently codified as 40 CFR 51.100(s), as added at 57 Fed. Reg. 3941 (Feb. 3, 1992).  See also 35 Ill. Adm. Code 211.7150 for the basic definition of "volatile organic material." USEPA is not bound by any state determination as to monitoring.  40 CFR 51.100(s)(4). </w:t>
      </w:r>
    </w:p>
    <w:p w:rsidR="001A020F" w:rsidRDefault="001A020F" w:rsidP="001A020F">
      <w:pPr>
        <w:widowControl w:val="0"/>
        <w:autoSpaceDE w:val="0"/>
        <w:autoSpaceDN w:val="0"/>
        <w:adjustRightInd w:val="0"/>
        <w:ind w:left="1440" w:hanging="720"/>
      </w:pPr>
    </w:p>
    <w:p w:rsidR="001A020F" w:rsidRDefault="001A020F" w:rsidP="001A020F">
      <w:pPr>
        <w:widowControl w:val="0"/>
        <w:autoSpaceDE w:val="0"/>
        <w:autoSpaceDN w:val="0"/>
        <w:adjustRightInd w:val="0"/>
        <w:ind w:left="1440" w:hanging="720"/>
      </w:pPr>
      <w:r>
        <w:t xml:space="preserve">(Source:  Amended at 22 Ill. Reg. 11427, effective June 19, 1998) </w:t>
      </w:r>
    </w:p>
    <w:sectPr w:rsidR="001A020F" w:rsidSect="001A02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020F"/>
    <w:rsid w:val="000B2DB7"/>
    <w:rsid w:val="001137A5"/>
    <w:rsid w:val="001A020F"/>
    <w:rsid w:val="00440720"/>
    <w:rsid w:val="005C3366"/>
    <w:rsid w:val="0087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