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521" w:rsidRDefault="00312521" w:rsidP="00312521">
      <w:pPr>
        <w:widowControl w:val="0"/>
        <w:autoSpaceDE w:val="0"/>
        <w:autoSpaceDN w:val="0"/>
        <w:adjustRightInd w:val="0"/>
      </w:pPr>
    </w:p>
    <w:p w:rsidR="00312521" w:rsidRDefault="00312521" w:rsidP="0031252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214.104  Incorporations</w:t>
      </w:r>
      <w:proofErr w:type="gramEnd"/>
      <w:r>
        <w:rPr>
          <w:b/>
          <w:bCs/>
        </w:rPr>
        <w:t xml:space="preserve"> by Reference</w:t>
      </w:r>
      <w:r>
        <w:t xml:space="preserve"> </w:t>
      </w:r>
    </w:p>
    <w:p w:rsidR="00312521" w:rsidRDefault="00312521" w:rsidP="00312521">
      <w:pPr>
        <w:widowControl w:val="0"/>
        <w:autoSpaceDE w:val="0"/>
        <w:autoSpaceDN w:val="0"/>
        <w:adjustRightInd w:val="0"/>
      </w:pPr>
    </w:p>
    <w:p w:rsidR="00312521" w:rsidRDefault="00312521" w:rsidP="00312521">
      <w:pPr>
        <w:widowControl w:val="0"/>
        <w:autoSpaceDE w:val="0"/>
        <w:autoSpaceDN w:val="0"/>
        <w:adjustRightInd w:val="0"/>
      </w:pPr>
      <w:r>
        <w:t xml:space="preserve">The following materials </w:t>
      </w:r>
      <w:proofErr w:type="gramStart"/>
      <w:r>
        <w:t>are incorporated</w:t>
      </w:r>
      <w:proofErr w:type="gramEnd"/>
      <w:r>
        <w:t xml:space="preserve"> by reference.  These incorporations do not include any later amendments or editions</w:t>
      </w:r>
      <w:r w:rsidR="00D14741">
        <w:t>.</w:t>
      </w:r>
    </w:p>
    <w:p w:rsidR="000D2C14" w:rsidRDefault="000D2C14" w:rsidP="00312521">
      <w:pPr>
        <w:widowControl w:val="0"/>
        <w:autoSpaceDE w:val="0"/>
        <w:autoSpaceDN w:val="0"/>
        <w:adjustRightInd w:val="0"/>
      </w:pPr>
    </w:p>
    <w:p w:rsidR="00312521" w:rsidRDefault="00312521" w:rsidP="0031252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40 CFR 60, Appendix A (</w:t>
      </w:r>
      <w:r w:rsidR="00EE0A8D">
        <w:t>2014</w:t>
      </w:r>
      <w:r>
        <w:t xml:space="preserve">): </w:t>
      </w:r>
    </w:p>
    <w:p w:rsidR="000D2C14" w:rsidRDefault="000D2C14" w:rsidP="00E52242"/>
    <w:p w:rsidR="00EE0A8D" w:rsidRPr="00EE0A8D" w:rsidRDefault="00EE0A8D" w:rsidP="00657F86">
      <w:pPr>
        <w:overflowPunct w:val="0"/>
        <w:autoSpaceDE w:val="0"/>
        <w:autoSpaceDN w:val="0"/>
        <w:adjustRightInd w:val="0"/>
        <w:ind w:left="2160" w:hanging="720"/>
        <w:textAlignment w:val="baseline"/>
        <w:rPr>
          <w:szCs w:val="20"/>
        </w:rPr>
      </w:pPr>
      <w:r w:rsidRPr="00EE0A8D">
        <w:rPr>
          <w:szCs w:val="20"/>
        </w:rPr>
        <w:t>1)</w:t>
      </w:r>
      <w:r>
        <w:rPr>
          <w:szCs w:val="20"/>
        </w:rPr>
        <w:tab/>
      </w:r>
      <w:r w:rsidRPr="00EE0A8D">
        <w:rPr>
          <w:szCs w:val="20"/>
        </w:rPr>
        <w:t>Method 1:  Sample and Velocity Traverses for Stationary Sources;</w:t>
      </w:r>
    </w:p>
    <w:p w:rsidR="00EE0A8D" w:rsidRPr="00EE0A8D" w:rsidRDefault="00EE0A8D" w:rsidP="00E52242"/>
    <w:p w:rsidR="00EE0A8D" w:rsidRPr="00EE0A8D" w:rsidRDefault="00EE0A8D" w:rsidP="00657F86">
      <w:pPr>
        <w:overflowPunct w:val="0"/>
        <w:autoSpaceDE w:val="0"/>
        <w:autoSpaceDN w:val="0"/>
        <w:adjustRightInd w:val="0"/>
        <w:ind w:left="2160" w:hanging="720"/>
        <w:textAlignment w:val="baseline"/>
        <w:rPr>
          <w:szCs w:val="20"/>
        </w:rPr>
      </w:pPr>
      <w:r w:rsidRPr="00EE0A8D">
        <w:rPr>
          <w:szCs w:val="20"/>
        </w:rPr>
        <w:t>2)</w:t>
      </w:r>
      <w:r>
        <w:rPr>
          <w:szCs w:val="20"/>
        </w:rPr>
        <w:tab/>
      </w:r>
      <w:r w:rsidRPr="00EE0A8D">
        <w:rPr>
          <w:szCs w:val="20"/>
        </w:rPr>
        <w:t>Method 2:  Determination of Stack Gas Velocity and Volumetric Flow Rate;</w:t>
      </w:r>
    </w:p>
    <w:p w:rsidR="00EE0A8D" w:rsidRPr="00EE0A8D" w:rsidRDefault="00EE0A8D" w:rsidP="00E52242"/>
    <w:p w:rsidR="00EE0A8D" w:rsidRPr="00EE0A8D" w:rsidRDefault="00EE0A8D" w:rsidP="00657F86">
      <w:pPr>
        <w:overflowPunct w:val="0"/>
        <w:autoSpaceDE w:val="0"/>
        <w:autoSpaceDN w:val="0"/>
        <w:adjustRightInd w:val="0"/>
        <w:ind w:left="2160" w:hanging="720"/>
        <w:textAlignment w:val="baseline"/>
        <w:rPr>
          <w:szCs w:val="20"/>
        </w:rPr>
      </w:pPr>
      <w:r w:rsidRPr="00EE0A8D">
        <w:rPr>
          <w:szCs w:val="20"/>
        </w:rPr>
        <w:t>3)</w:t>
      </w:r>
      <w:r>
        <w:rPr>
          <w:szCs w:val="20"/>
        </w:rPr>
        <w:tab/>
      </w:r>
      <w:r w:rsidRPr="00EE0A8D">
        <w:rPr>
          <w:szCs w:val="20"/>
        </w:rPr>
        <w:t>Method 3:  Gas Analysis for the Determination of Dry Molecular Weight;</w:t>
      </w:r>
    </w:p>
    <w:p w:rsidR="00EE0A8D" w:rsidRPr="00EE0A8D" w:rsidRDefault="00EE0A8D" w:rsidP="00E52242"/>
    <w:p w:rsidR="00EE0A8D" w:rsidRPr="00EE0A8D" w:rsidRDefault="00EE0A8D" w:rsidP="00657F86">
      <w:pPr>
        <w:overflowPunct w:val="0"/>
        <w:autoSpaceDE w:val="0"/>
        <w:autoSpaceDN w:val="0"/>
        <w:adjustRightInd w:val="0"/>
        <w:ind w:left="2160" w:hanging="720"/>
        <w:textAlignment w:val="baseline"/>
        <w:rPr>
          <w:szCs w:val="20"/>
        </w:rPr>
      </w:pPr>
      <w:r w:rsidRPr="00EE0A8D">
        <w:rPr>
          <w:szCs w:val="20"/>
        </w:rPr>
        <w:t>4)</w:t>
      </w:r>
      <w:r>
        <w:rPr>
          <w:szCs w:val="20"/>
        </w:rPr>
        <w:tab/>
      </w:r>
      <w:r w:rsidRPr="00EE0A8D">
        <w:rPr>
          <w:szCs w:val="20"/>
        </w:rPr>
        <w:t>Method 4:  Determination of Moisture Content in Stack Gases;</w:t>
      </w:r>
    </w:p>
    <w:p w:rsidR="00EE0A8D" w:rsidRPr="00EE0A8D" w:rsidRDefault="00EE0A8D" w:rsidP="00EE0A8D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312521" w:rsidRDefault="00EE0A8D" w:rsidP="00312521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312521">
        <w:t>)</w:t>
      </w:r>
      <w:r w:rsidR="00312521">
        <w:tab/>
        <w:t xml:space="preserve">Method 6:  Determination of Sulfur Dioxide Emissions </w:t>
      </w:r>
      <w:proofErr w:type="gramStart"/>
      <w:r w:rsidR="00312521">
        <w:t>From</w:t>
      </w:r>
      <w:proofErr w:type="gramEnd"/>
      <w:r w:rsidR="00312521">
        <w:t xml:space="preserve"> Stationary Sources; </w:t>
      </w:r>
    </w:p>
    <w:p w:rsidR="000D2C14" w:rsidRDefault="000D2C14" w:rsidP="00E52242"/>
    <w:p w:rsidR="00312521" w:rsidRDefault="00EE0A8D" w:rsidP="00312521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312521">
        <w:t>)</w:t>
      </w:r>
      <w:r w:rsidR="00312521">
        <w:tab/>
        <w:t xml:space="preserve">Method 6A:  Determination of Sulfur Dioxide, Moisture, and Carbon Dioxide Emissions </w:t>
      </w:r>
      <w:proofErr w:type="gramStart"/>
      <w:r w:rsidR="00312521">
        <w:t>From</w:t>
      </w:r>
      <w:proofErr w:type="gramEnd"/>
      <w:r w:rsidR="00312521">
        <w:t xml:space="preserve"> Fossil Fuel Combustion Sources; </w:t>
      </w:r>
    </w:p>
    <w:p w:rsidR="000D2C14" w:rsidRDefault="000D2C14" w:rsidP="00E52242"/>
    <w:p w:rsidR="00312521" w:rsidRDefault="00EE0A8D" w:rsidP="00312521">
      <w:pPr>
        <w:widowControl w:val="0"/>
        <w:autoSpaceDE w:val="0"/>
        <w:autoSpaceDN w:val="0"/>
        <w:adjustRightInd w:val="0"/>
        <w:ind w:left="2160" w:hanging="720"/>
      </w:pPr>
      <w:r>
        <w:t>7</w:t>
      </w:r>
      <w:r w:rsidR="00312521">
        <w:t>)</w:t>
      </w:r>
      <w:r w:rsidR="00312521">
        <w:tab/>
        <w:t xml:space="preserve">Method 6B:  Determination of Sulfur Dioxide and Carbon Dioxide Daily Average Emissions </w:t>
      </w:r>
      <w:proofErr w:type="gramStart"/>
      <w:r w:rsidR="00312521">
        <w:t>From</w:t>
      </w:r>
      <w:proofErr w:type="gramEnd"/>
      <w:r w:rsidR="00312521">
        <w:t xml:space="preserve"> Fossil Fuel Combustion Sources; </w:t>
      </w:r>
    </w:p>
    <w:p w:rsidR="000D2C14" w:rsidRDefault="000D2C14" w:rsidP="00E52242"/>
    <w:p w:rsidR="00312521" w:rsidRDefault="00EE0A8D" w:rsidP="00312521">
      <w:pPr>
        <w:widowControl w:val="0"/>
        <w:autoSpaceDE w:val="0"/>
        <w:autoSpaceDN w:val="0"/>
        <w:adjustRightInd w:val="0"/>
        <w:ind w:left="2160" w:hanging="720"/>
      </w:pPr>
      <w:r>
        <w:t>8</w:t>
      </w:r>
      <w:r w:rsidR="00312521">
        <w:t>)</w:t>
      </w:r>
      <w:r w:rsidR="00312521">
        <w:tab/>
        <w:t xml:space="preserve">Method 6C:  Determination of Sulfur Dioxide Emissions From Stationary Sources (Instrumental Analyzer Procedure); </w:t>
      </w:r>
    </w:p>
    <w:p w:rsidR="000D2C14" w:rsidRDefault="000D2C14" w:rsidP="00E52242"/>
    <w:p w:rsidR="00312521" w:rsidRDefault="00EE0A8D" w:rsidP="00312521">
      <w:pPr>
        <w:widowControl w:val="0"/>
        <w:autoSpaceDE w:val="0"/>
        <w:autoSpaceDN w:val="0"/>
        <w:adjustRightInd w:val="0"/>
        <w:ind w:left="2160" w:hanging="720"/>
      </w:pPr>
      <w:r>
        <w:t>9</w:t>
      </w:r>
      <w:r w:rsidR="00312521">
        <w:t>)</w:t>
      </w:r>
      <w:r w:rsidR="00312521">
        <w:tab/>
        <w:t xml:space="preserve">Method 8: Determination of Sulfuric Acid Mist and Sulfur Dioxide Emissions </w:t>
      </w:r>
      <w:proofErr w:type="gramStart"/>
      <w:r w:rsidR="00312521">
        <w:t>From</w:t>
      </w:r>
      <w:proofErr w:type="gramEnd"/>
      <w:r w:rsidR="00312521">
        <w:t xml:space="preserve"> Stationary Sources</w:t>
      </w:r>
      <w:r w:rsidR="00D14741">
        <w:t>;</w:t>
      </w:r>
      <w:r w:rsidR="00312521">
        <w:t xml:space="preserve"> </w:t>
      </w:r>
    </w:p>
    <w:p w:rsidR="000D2C14" w:rsidRDefault="000D2C14" w:rsidP="00312521">
      <w:pPr>
        <w:widowControl w:val="0"/>
        <w:autoSpaceDE w:val="0"/>
        <w:autoSpaceDN w:val="0"/>
        <w:adjustRightInd w:val="0"/>
        <w:ind w:left="1440" w:hanging="720"/>
      </w:pPr>
    </w:p>
    <w:p w:rsidR="00EE0A8D" w:rsidRDefault="00EE0A8D" w:rsidP="00D14741">
      <w:pPr>
        <w:widowControl w:val="0"/>
        <w:autoSpaceDE w:val="0"/>
        <w:autoSpaceDN w:val="0"/>
        <w:adjustRightInd w:val="0"/>
        <w:ind w:left="2160" w:hanging="765"/>
      </w:pPr>
      <w:r>
        <w:t>10)</w:t>
      </w:r>
      <w:r>
        <w:tab/>
        <w:t>Method 19:  Determination of Sulfur Dioxide Removal Efficiency and Particulate Matter, Sulfur Dioxide, and Nitrogen Oxide Emission Rates.</w:t>
      </w:r>
    </w:p>
    <w:p w:rsidR="00EE0A8D" w:rsidRDefault="00EE0A8D" w:rsidP="00312521">
      <w:pPr>
        <w:widowControl w:val="0"/>
        <w:autoSpaceDE w:val="0"/>
        <w:autoSpaceDN w:val="0"/>
        <w:adjustRightInd w:val="0"/>
        <w:ind w:left="1440" w:hanging="720"/>
      </w:pPr>
    </w:p>
    <w:p w:rsidR="00312521" w:rsidRDefault="00312521" w:rsidP="0031252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40 CFR 60.8(b) (</w:t>
      </w:r>
      <w:r w:rsidR="00EE0A8D">
        <w:t>2014</w:t>
      </w:r>
      <w:r>
        <w:t xml:space="preserve">), Performance Tests. </w:t>
      </w:r>
    </w:p>
    <w:p w:rsidR="000D2C14" w:rsidRDefault="000D2C14" w:rsidP="00312521">
      <w:pPr>
        <w:widowControl w:val="0"/>
        <w:autoSpaceDE w:val="0"/>
        <w:autoSpaceDN w:val="0"/>
        <w:adjustRightInd w:val="0"/>
        <w:ind w:left="1440" w:hanging="720"/>
      </w:pPr>
    </w:p>
    <w:p w:rsidR="00312521" w:rsidRDefault="00363CA4" w:rsidP="0031252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312521">
        <w:t xml:space="preserve">American Society for Testing and Materials, 1916 Race Street, Philadelphia, PA 19103: </w:t>
      </w:r>
    </w:p>
    <w:p w:rsidR="000D2C14" w:rsidRDefault="000D2C14" w:rsidP="00E52242"/>
    <w:p w:rsidR="00312521" w:rsidRDefault="00312521" w:rsidP="0031252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For solid fuel sampling: </w:t>
      </w:r>
    </w:p>
    <w:p w:rsidR="000D2C14" w:rsidRDefault="000D2C14" w:rsidP="00E52242"/>
    <w:p w:rsidR="00312521" w:rsidRDefault="00312521" w:rsidP="00E52242">
      <w:pPr>
        <w:widowControl w:val="0"/>
        <w:autoSpaceDE w:val="0"/>
        <w:autoSpaceDN w:val="0"/>
        <w:adjustRightInd w:val="0"/>
        <w:ind w:left="2880"/>
      </w:pPr>
      <w:r>
        <w:t xml:space="preserve">ASTM D-2234 (1989) </w:t>
      </w:r>
    </w:p>
    <w:p w:rsidR="000D2C14" w:rsidRDefault="000D2C14" w:rsidP="00E52242"/>
    <w:p w:rsidR="00312521" w:rsidRDefault="00312521" w:rsidP="00E52242">
      <w:pPr>
        <w:widowControl w:val="0"/>
        <w:autoSpaceDE w:val="0"/>
        <w:autoSpaceDN w:val="0"/>
        <w:adjustRightInd w:val="0"/>
        <w:ind w:left="2880"/>
      </w:pPr>
      <w:bookmarkStart w:id="0" w:name="_GoBack"/>
      <w:bookmarkEnd w:id="0"/>
      <w:r>
        <w:t xml:space="preserve">ASTM D-2013 (1986) </w:t>
      </w:r>
    </w:p>
    <w:p w:rsidR="000D2C14" w:rsidRDefault="000D2C14" w:rsidP="00E52242"/>
    <w:p w:rsidR="00312521" w:rsidRDefault="00312521" w:rsidP="00312521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2)</w:t>
      </w:r>
      <w:r>
        <w:tab/>
        <w:t xml:space="preserve">For sulfur determinations: </w:t>
      </w:r>
    </w:p>
    <w:p w:rsidR="000D2C14" w:rsidRDefault="000D2C14" w:rsidP="00E52242"/>
    <w:p w:rsidR="00312521" w:rsidRDefault="00312521" w:rsidP="00E52242">
      <w:pPr>
        <w:widowControl w:val="0"/>
        <w:autoSpaceDE w:val="0"/>
        <w:autoSpaceDN w:val="0"/>
        <w:adjustRightInd w:val="0"/>
        <w:ind w:left="2880"/>
      </w:pPr>
      <w:r>
        <w:t xml:space="preserve">ASTM D-3177 (1984) </w:t>
      </w:r>
    </w:p>
    <w:p w:rsidR="000D2C14" w:rsidRDefault="000D2C14" w:rsidP="00E52242"/>
    <w:p w:rsidR="00312521" w:rsidRDefault="00312521" w:rsidP="00E52242">
      <w:pPr>
        <w:widowControl w:val="0"/>
        <w:autoSpaceDE w:val="0"/>
        <w:autoSpaceDN w:val="0"/>
        <w:adjustRightInd w:val="0"/>
        <w:ind w:left="2880"/>
      </w:pPr>
      <w:r>
        <w:t xml:space="preserve">ASTM D-2622 (1987) </w:t>
      </w:r>
    </w:p>
    <w:p w:rsidR="000D2C14" w:rsidRDefault="000D2C14" w:rsidP="00E52242"/>
    <w:p w:rsidR="00312521" w:rsidRDefault="00312521" w:rsidP="00E52242">
      <w:pPr>
        <w:widowControl w:val="0"/>
        <w:autoSpaceDE w:val="0"/>
        <w:autoSpaceDN w:val="0"/>
        <w:adjustRightInd w:val="0"/>
        <w:ind w:left="2880"/>
      </w:pPr>
      <w:r>
        <w:t xml:space="preserve">ASTM D-3180 (1984) </w:t>
      </w:r>
    </w:p>
    <w:p w:rsidR="000D2C14" w:rsidRDefault="000D2C14" w:rsidP="00E52242"/>
    <w:p w:rsidR="00312521" w:rsidRDefault="00312521" w:rsidP="00E52242">
      <w:pPr>
        <w:widowControl w:val="0"/>
        <w:autoSpaceDE w:val="0"/>
        <w:autoSpaceDN w:val="0"/>
        <w:adjustRightInd w:val="0"/>
        <w:ind w:left="2880"/>
      </w:pPr>
      <w:r>
        <w:t xml:space="preserve">ASTM D-4239 (1985) </w:t>
      </w:r>
    </w:p>
    <w:p w:rsidR="000D2C14" w:rsidRDefault="000D2C14" w:rsidP="00E52242"/>
    <w:p w:rsidR="00312521" w:rsidRDefault="00312521" w:rsidP="0031252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For heating value determinations: </w:t>
      </w:r>
    </w:p>
    <w:p w:rsidR="000D2C14" w:rsidRDefault="000D2C14" w:rsidP="00E52242"/>
    <w:p w:rsidR="00312521" w:rsidRDefault="00312521" w:rsidP="00E52242">
      <w:pPr>
        <w:widowControl w:val="0"/>
        <w:autoSpaceDE w:val="0"/>
        <w:autoSpaceDN w:val="0"/>
        <w:adjustRightInd w:val="0"/>
        <w:ind w:left="2880"/>
      </w:pPr>
      <w:r>
        <w:t xml:space="preserve">ASTM D-2015 (1985) </w:t>
      </w:r>
    </w:p>
    <w:p w:rsidR="000D2C14" w:rsidRDefault="000D2C14" w:rsidP="00E52242"/>
    <w:p w:rsidR="00312521" w:rsidRDefault="00312521" w:rsidP="00E52242">
      <w:pPr>
        <w:widowControl w:val="0"/>
        <w:autoSpaceDE w:val="0"/>
        <w:autoSpaceDN w:val="0"/>
        <w:adjustRightInd w:val="0"/>
        <w:ind w:left="2880"/>
      </w:pPr>
      <w:r>
        <w:t xml:space="preserve">ASTM D-3286 (1985) </w:t>
      </w:r>
    </w:p>
    <w:p w:rsidR="000D2C14" w:rsidRDefault="000D2C14" w:rsidP="00E52242"/>
    <w:p w:rsidR="00312521" w:rsidRDefault="00312521" w:rsidP="0031252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Tutwiler Procedure for hydrogen sulfide, 40 CFR 60.648 (</w:t>
      </w:r>
      <w:r w:rsidR="00A15F2A">
        <w:t>2014</w:t>
      </w:r>
      <w:r>
        <w:t xml:space="preserve">). </w:t>
      </w:r>
    </w:p>
    <w:p w:rsidR="00EE0A8D" w:rsidRPr="00EE0A8D" w:rsidRDefault="00EE0A8D" w:rsidP="00E52242"/>
    <w:p w:rsidR="00EE0A8D" w:rsidRPr="00EE0A8D" w:rsidRDefault="00EE0A8D" w:rsidP="00EE0A8D">
      <w:pPr>
        <w:overflowPunct w:val="0"/>
        <w:autoSpaceDE w:val="0"/>
        <w:autoSpaceDN w:val="0"/>
        <w:adjustRightInd w:val="0"/>
        <w:ind w:left="1440" w:hanging="720"/>
        <w:textAlignment w:val="baseline"/>
        <w:rPr>
          <w:szCs w:val="20"/>
        </w:rPr>
      </w:pPr>
      <w:r w:rsidRPr="00EE0A8D">
        <w:rPr>
          <w:szCs w:val="20"/>
        </w:rPr>
        <w:t>e)</w:t>
      </w:r>
      <w:r>
        <w:rPr>
          <w:szCs w:val="20"/>
        </w:rPr>
        <w:tab/>
      </w:r>
      <w:r w:rsidRPr="00EE0A8D">
        <w:rPr>
          <w:szCs w:val="20"/>
        </w:rPr>
        <w:t>40 CFR 75 (2014).</w:t>
      </w:r>
    </w:p>
    <w:p w:rsidR="00EE0A8D" w:rsidRPr="00EE0A8D" w:rsidRDefault="00EE0A8D" w:rsidP="00E52242"/>
    <w:p w:rsidR="00EE0A8D" w:rsidRDefault="00EE0A8D" w:rsidP="00EE0A8D">
      <w:pPr>
        <w:widowControl w:val="0"/>
        <w:autoSpaceDE w:val="0"/>
        <w:autoSpaceDN w:val="0"/>
        <w:adjustRightInd w:val="0"/>
        <w:ind w:left="1440" w:hanging="720"/>
      </w:pPr>
      <w:r w:rsidRPr="00EE0A8D">
        <w:rPr>
          <w:szCs w:val="20"/>
        </w:rPr>
        <w:t>f)</w:t>
      </w:r>
      <w:r>
        <w:rPr>
          <w:szCs w:val="20"/>
        </w:rPr>
        <w:tab/>
      </w:r>
      <w:r w:rsidRPr="00EE0A8D">
        <w:rPr>
          <w:szCs w:val="20"/>
        </w:rPr>
        <w:t>USEPA</w:t>
      </w:r>
      <w:r w:rsidR="00D14741">
        <w:rPr>
          <w:szCs w:val="20"/>
        </w:rPr>
        <w:t>'</w:t>
      </w:r>
      <w:r w:rsidRPr="00EE0A8D">
        <w:rPr>
          <w:szCs w:val="20"/>
        </w:rPr>
        <w:t>s Emission Measurement Center Guideline Document (GD-042), Preparation and Review of Site-Specific Emission Test Plans, Revised March 1999.</w:t>
      </w:r>
    </w:p>
    <w:p w:rsidR="00EE0A8D" w:rsidRDefault="00EE0A8D" w:rsidP="00E52242"/>
    <w:p w:rsidR="00312521" w:rsidRDefault="00EE0A8D" w:rsidP="0031252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39 Ill. Reg. </w:t>
      </w:r>
      <w:r w:rsidR="00700A8F">
        <w:t>16174</w:t>
      </w:r>
      <w:r>
        <w:t xml:space="preserve">, effective </w:t>
      </w:r>
      <w:r w:rsidR="00700A8F">
        <w:t>December 7, 2015</w:t>
      </w:r>
      <w:r>
        <w:t>)</w:t>
      </w:r>
    </w:p>
    <w:sectPr w:rsidR="00312521" w:rsidSect="003125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2521"/>
    <w:rsid w:val="000D2C14"/>
    <w:rsid w:val="002527D1"/>
    <w:rsid w:val="00312521"/>
    <w:rsid w:val="00363CA4"/>
    <w:rsid w:val="005C3366"/>
    <w:rsid w:val="00657F86"/>
    <w:rsid w:val="00700A8F"/>
    <w:rsid w:val="007F38A5"/>
    <w:rsid w:val="008C6206"/>
    <w:rsid w:val="00A15F2A"/>
    <w:rsid w:val="00D14741"/>
    <w:rsid w:val="00E52242"/>
    <w:rsid w:val="00EE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0633F6C-FC4F-4E52-ADCA-EE8417FB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214</vt:lpstr>
    </vt:vector>
  </TitlesOfParts>
  <Company>State of Illinois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214</dc:title>
  <dc:subject/>
  <dc:creator>Illinois General Assembly</dc:creator>
  <cp:keywords/>
  <dc:description/>
  <cp:lastModifiedBy>King, Melissa A.</cp:lastModifiedBy>
  <cp:revision>4</cp:revision>
  <dcterms:created xsi:type="dcterms:W3CDTF">2015-11-30T17:51:00Z</dcterms:created>
  <dcterms:modified xsi:type="dcterms:W3CDTF">2015-12-15T18:17:00Z</dcterms:modified>
</cp:coreProperties>
</file>