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DE" w:rsidRDefault="005F66DE" w:rsidP="005F66DE">
      <w:pPr>
        <w:widowControl w:val="0"/>
        <w:autoSpaceDE w:val="0"/>
        <w:autoSpaceDN w:val="0"/>
        <w:adjustRightInd w:val="0"/>
      </w:pPr>
    </w:p>
    <w:p w:rsidR="0075735D" w:rsidRDefault="005F66DE">
      <w:pPr>
        <w:pStyle w:val="JCARMainSourceNote"/>
      </w:pPr>
      <w:r>
        <w:t xml:space="preserve">SOURCE:  Adopted as Chapter 2:  Air Pollution, Rule 204: Sulfur Emission Standards and Limitations, R71-23, 4 PCB 191, filed and effective April 14, 1972; amended in R74-2 and R75-5, 32 PCB 295, at 3 Ill. Reg. 5, p. 777, effective February 3, 1979; amended in R74-2, R75-5, 38 PCB 129, at 4 Ill. Reg. 28, p. 417, effective June 26, 1980; amended in R78-17, 40 PCB 291, at 5 Ill. Reg. 1892, effective February 17, 1981; amended in R77-15, 44 PCB 267, at 6 Ill. Reg. 2146, effective January 28, 1982; amended and </w:t>
      </w:r>
      <w:r w:rsidR="00AD0484">
        <w:t>renumbered in R80-22(A)</w:t>
      </w:r>
      <w:r>
        <w:t xml:space="preserve"> at 7 Ill. Reg. 42</w:t>
      </w:r>
      <w:r w:rsidR="00CE75C3">
        <w:t>20</w:t>
      </w:r>
      <w:r>
        <w:t xml:space="preserve">, effective March 28, 1983; codified </w:t>
      </w:r>
      <w:r w:rsidR="00AD0484">
        <w:t xml:space="preserve">at </w:t>
      </w:r>
      <w:r>
        <w:t>7 Ill. R</w:t>
      </w:r>
      <w:r w:rsidR="00AD0484">
        <w:t>eg. 13597; amended in R80-22(B)</w:t>
      </w:r>
      <w:r>
        <w:t xml:space="preserve"> at 8 Ill. Reg. 6172, effective Ap</w:t>
      </w:r>
      <w:r w:rsidR="00AD0484">
        <w:t>ril 24, 1984; amended in R84-28</w:t>
      </w:r>
      <w:r>
        <w:t xml:space="preserve"> at 10 Ill. Reg. 9806, effective </w:t>
      </w:r>
      <w:r w:rsidR="00AD0484">
        <w:t>May 20, 1986; amended in R86-31</w:t>
      </w:r>
      <w:r>
        <w:t xml:space="preserve"> at 12 Ill. Reg. 17387, effective Octo</w:t>
      </w:r>
      <w:r w:rsidR="00AD0484">
        <w:t>ber 14, 1988; amended in R86-30</w:t>
      </w:r>
      <w:r>
        <w:t xml:space="preserve"> at 12 Ill. Reg. 20778, effective December 5, 1988; amended in R87-31 at 15 Ill. Reg. 101</w:t>
      </w:r>
      <w:r w:rsidR="002D3311">
        <w:t>7, effective January 15, 1991; amended</w:t>
      </w:r>
      <w:r w:rsidR="00CE75C3">
        <w:t xml:space="preserve"> in R02-21</w:t>
      </w:r>
      <w:r w:rsidR="002D3311">
        <w:t xml:space="preserve"> at 27 Ill. Reg. </w:t>
      </w:r>
      <w:r w:rsidR="00901D9D">
        <w:t>12101</w:t>
      </w:r>
      <w:r w:rsidR="002D3311">
        <w:t xml:space="preserve">, effective </w:t>
      </w:r>
      <w:r w:rsidR="00901D9D">
        <w:t>July 11, 2003</w:t>
      </w:r>
      <w:r w:rsidR="0075735D">
        <w:t>; amended</w:t>
      </w:r>
      <w:r w:rsidR="00CE75C3">
        <w:t xml:space="preserve"> in R04-12</w:t>
      </w:r>
      <w:r w:rsidR="00A943DD">
        <w:t>/20</w:t>
      </w:r>
      <w:r w:rsidR="0075735D">
        <w:t xml:space="preserve"> at </w:t>
      </w:r>
      <w:r w:rsidR="007C360D">
        <w:t>30</w:t>
      </w:r>
      <w:r w:rsidR="0075735D">
        <w:t xml:space="preserve"> Ill. Reg. </w:t>
      </w:r>
      <w:r w:rsidR="00175FDE">
        <w:t>9671</w:t>
      </w:r>
      <w:r w:rsidR="0075735D">
        <w:t xml:space="preserve">, effective </w:t>
      </w:r>
      <w:r w:rsidR="00175FDE">
        <w:t>May 15, 2006</w:t>
      </w:r>
      <w:r w:rsidR="00F662F6">
        <w:t>; amended</w:t>
      </w:r>
      <w:r w:rsidR="00CF5964">
        <w:t xml:space="preserve"> in R15-</w:t>
      </w:r>
      <w:r w:rsidR="00A943DD">
        <w:t>21</w:t>
      </w:r>
      <w:r w:rsidR="00F662F6">
        <w:t xml:space="preserve"> at 39 Ill. Reg. </w:t>
      </w:r>
      <w:r w:rsidR="00E41B26">
        <w:t>16174</w:t>
      </w:r>
      <w:r w:rsidR="00F662F6">
        <w:t xml:space="preserve">, effective </w:t>
      </w:r>
      <w:bookmarkStart w:id="0" w:name="_GoBack"/>
      <w:r w:rsidR="00E41B26">
        <w:t>December 7, 2015</w:t>
      </w:r>
      <w:bookmarkEnd w:id="0"/>
      <w:r w:rsidR="0075735D">
        <w:t>.</w:t>
      </w:r>
    </w:p>
    <w:sectPr w:rsidR="0075735D" w:rsidSect="005F66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6DE"/>
    <w:rsid w:val="00097750"/>
    <w:rsid w:val="00175FDE"/>
    <w:rsid w:val="001A4192"/>
    <w:rsid w:val="002D3311"/>
    <w:rsid w:val="00303CCB"/>
    <w:rsid w:val="005B4D76"/>
    <w:rsid w:val="005C3366"/>
    <w:rsid w:val="005F66DE"/>
    <w:rsid w:val="0075735D"/>
    <w:rsid w:val="007C360D"/>
    <w:rsid w:val="00840777"/>
    <w:rsid w:val="00882F29"/>
    <w:rsid w:val="00901D9D"/>
    <w:rsid w:val="00A943DD"/>
    <w:rsid w:val="00AD0484"/>
    <w:rsid w:val="00C63B82"/>
    <w:rsid w:val="00CE75C3"/>
    <w:rsid w:val="00CF5964"/>
    <w:rsid w:val="00E41B26"/>
    <w:rsid w:val="00F6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09629DB-5D1F-4CE4-89E4-2E6AC607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D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as Chapter 2:  Air Pollution, Rule 204: Sulfur Emission Standards and Limitations, R71-23, 4 PCB 191, filed a</vt:lpstr>
    </vt:vector>
  </TitlesOfParts>
  <Company>State of Illinois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as Chapter 2:  Air Pollution, Rule 204: Sulfur Emission Standards and Limitations, R71-23, 4 PCB 191, filed a</dc:title>
  <dc:subject/>
  <dc:creator>Illinois General Assembly</dc:creator>
  <cp:keywords/>
  <dc:description/>
  <cp:lastModifiedBy>King, Melissa A.</cp:lastModifiedBy>
  <cp:revision>8</cp:revision>
  <dcterms:created xsi:type="dcterms:W3CDTF">2012-06-21T19:22:00Z</dcterms:created>
  <dcterms:modified xsi:type="dcterms:W3CDTF">2015-12-15T18:01:00Z</dcterms:modified>
</cp:coreProperties>
</file>