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FC7" w:rsidRDefault="009D6FC7" w:rsidP="009D6FC7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t xml:space="preserve">Section 212.APPENDIX A  </w:t>
      </w:r>
      <w:r w:rsidR="00AD70B4">
        <w:rPr>
          <w:b/>
          <w:bCs/>
        </w:rPr>
        <w:t xml:space="preserve"> </w:t>
      </w:r>
      <w:r>
        <w:rPr>
          <w:b/>
          <w:bCs/>
        </w:rPr>
        <w:t>Rule into Section Table</w:t>
      </w:r>
      <w:r>
        <w:t xml:space="preserve"> </w:t>
      </w:r>
    </w:p>
    <w:p w:rsidR="009D6FC7" w:rsidRDefault="009D6FC7" w:rsidP="009D6FC7">
      <w:pPr>
        <w:widowControl w:val="0"/>
        <w:autoSpaceDE w:val="0"/>
        <w:autoSpaceDN w:val="0"/>
        <w:adjustRightInd w:val="0"/>
      </w:pPr>
    </w:p>
    <w:tbl>
      <w:tblPr>
        <w:tblW w:w="0" w:type="auto"/>
        <w:tblBorders>
          <w:left w:val="single" w:sz="12" w:space="4" w:color="auto"/>
          <w:bottom w:val="none" w:sz="24" w:space="0" w:color="auto"/>
          <w:right w:val="none" w:sz="4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0"/>
        <w:gridCol w:w="3240"/>
      </w:tblGrid>
      <w:tr w:rsidR="009D6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RULE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SECTION</w:t>
            </w:r>
          </w:p>
        </w:tc>
      </w:tr>
      <w:tr w:rsidR="009D6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D6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202 Preamble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212.121</w:t>
            </w:r>
          </w:p>
        </w:tc>
      </w:tr>
      <w:tr w:rsidR="009D6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202(a)(1)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212.122</w:t>
            </w:r>
          </w:p>
        </w:tc>
      </w:tr>
      <w:tr w:rsidR="009D6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202(a)(2)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212.421</w:t>
            </w:r>
          </w:p>
        </w:tc>
      </w:tr>
      <w:tr w:rsidR="009D6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202(b)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212.123</w:t>
            </w:r>
          </w:p>
        </w:tc>
      </w:tr>
      <w:tr w:rsidR="009D6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202(c)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212.124</w:t>
            </w:r>
          </w:p>
        </w:tc>
      </w:tr>
      <w:tr w:rsidR="009D6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202(d)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212.125</w:t>
            </w:r>
          </w:p>
        </w:tc>
      </w:tr>
      <w:tr w:rsidR="009D6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202(e)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Appendix C</w:t>
            </w:r>
          </w:p>
        </w:tc>
      </w:tr>
      <w:tr w:rsidR="009D6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203(a)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212.321, Illustration B</w:t>
            </w:r>
          </w:p>
        </w:tc>
      </w:tr>
      <w:tr w:rsidR="009D6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203(b)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212.322, Illustration C</w:t>
            </w:r>
          </w:p>
        </w:tc>
      </w:tr>
      <w:tr w:rsidR="009D6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203(c)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Appendix C</w:t>
            </w:r>
          </w:p>
        </w:tc>
      </w:tr>
      <w:tr w:rsidR="009D6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203(d)(1)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212.381</w:t>
            </w:r>
          </w:p>
        </w:tc>
      </w:tr>
      <w:tr w:rsidR="009D6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203(d)(2)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212.422</w:t>
            </w:r>
          </w:p>
        </w:tc>
      </w:tr>
      <w:tr w:rsidR="009D6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203(d)(3) Preamble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212.361</w:t>
            </w:r>
          </w:p>
        </w:tc>
      </w:tr>
      <w:tr w:rsidR="009D6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203(d)(3)(A)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Appendix C</w:t>
            </w:r>
          </w:p>
        </w:tc>
      </w:tr>
      <w:tr w:rsidR="009D6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203(c)(3)(B)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212.361, Appendix C</w:t>
            </w:r>
          </w:p>
        </w:tc>
      </w:tr>
      <w:tr w:rsidR="009D6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203(d)(4)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212.681</w:t>
            </w:r>
          </w:p>
        </w:tc>
      </w:tr>
      <w:tr w:rsidR="009D6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203(d)(5) Preamble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212.441</w:t>
            </w:r>
          </w:p>
        </w:tc>
      </w:tr>
      <w:tr w:rsidR="009D6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203(d)(5)(A)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212.442</w:t>
            </w:r>
          </w:p>
        </w:tc>
      </w:tr>
      <w:tr w:rsidR="009D6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203(d)(5)(B)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212.443</w:t>
            </w:r>
          </w:p>
        </w:tc>
      </w:tr>
      <w:tr w:rsidR="009D6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203(d)(5)(C)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212.444</w:t>
            </w:r>
          </w:p>
        </w:tc>
      </w:tr>
      <w:tr w:rsidR="009D6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203(d)(5)(D)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212.445</w:t>
            </w:r>
          </w:p>
        </w:tc>
      </w:tr>
      <w:tr w:rsidR="009D6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203(d)(5)(E)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212.446</w:t>
            </w:r>
          </w:p>
        </w:tc>
      </w:tr>
      <w:tr w:rsidR="009D6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203(d)(5)(F)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212.447</w:t>
            </w:r>
          </w:p>
        </w:tc>
      </w:tr>
      <w:tr w:rsidR="009D6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203(d)(5)(G)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212.448</w:t>
            </w:r>
          </w:p>
        </w:tc>
      </w:tr>
      <w:tr w:rsidR="009D6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203(d)(5)(H)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212.449</w:t>
            </w:r>
          </w:p>
        </w:tc>
      </w:tr>
      <w:tr w:rsidR="009D6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203(d)(5)(I)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212.450</w:t>
            </w:r>
          </w:p>
        </w:tc>
      </w:tr>
      <w:tr w:rsidR="009D6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203(d)(5)(J)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212.451</w:t>
            </w:r>
          </w:p>
        </w:tc>
      </w:tr>
      <w:tr w:rsidR="009D6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203(d)(5)(K)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212.452</w:t>
            </w:r>
          </w:p>
        </w:tc>
      </w:tr>
      <w:tr w:rsidR="009D6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203(d)(5)(L)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Appendix C</w:t>
            </w:r>
          </w:p>
        </w:tc>
      </w:tr>
      <w:tr w:rsidR="009D6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203(d)(5)(M)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Appendix C</w:t>
            </w:r>
          </w:p>
        </w:tc>
      </w:tr>
      <w:tr w:rsidR="009D6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203(d)(6)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212.456</w:t>
            </w:r>
          </w:p>
        </w:tc>
      </w:tr>
      <w:tr w:rsidR="009D6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203(d)(7)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212.323</w:t>
            </w:r>
          </w:p>
        </w:tc>
      </w:tr>
      <w:tr w:rsidR="009D6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203(d)(8) Preamble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212.461(a)</w:t>
            </w:r>
          </w:p>
        </w:tc>
      </w:tr>
      <w:tr w:rsidR="009D6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203(d)(8)(A)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212.461(b)</w:t>
            </w:r>
          </w:p>
        </w:tc>
      </w:tr>
      <w:tr w:rsidR="009D6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203(d)(8)(B)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212.462(a)-(d)</w:t>
            </w:r>
          </w:p>
        </w:tc>
      </w:tr>
      <w:tr w:rsidR="009D6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203(d)(8)(C)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212.463(a)-(c)</w:t>
            </w:r>
          </w:p>
        </w:tc>
      </w:tr>
      <w:tr w:rsidR="009D6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203(d)(8)(D)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212.461(c)</w:t>
            </w:r>
          </w:p>
        </w:tc>
      </w:tr>
      <w:tr w:rsidR="009D6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203(d)(8)(E)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212.461(d)</w:t>
            </w:r>
          </w:p>
        </w:tc>
      </w:tr>
      <w:tr w:rsidR="009D6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203(d)(8)(F)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212.462(e)</w:t>
            </w:r>
          </w:p>
        </w:tc>
      </w:tr>
      <w:tr w:rsidR="009D6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203(d)(8)(G)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212.463(d)</w:t>
            </w:r>
          </w:p>
        </w:tc>
      </w:tr>
      <w:tr w:rsidR="009D6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203(d)(8)(H)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212.461(e)</w:t>
            </w:r>
          </w:p>
        </w:tc>
      </w:tr>
      <w:tr w:rsidR="009D6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203(d)(8)(I)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212.461(f)</w:t>
            </w:r>
          </w:p>
        </w:tc>
      </w:tr>
      <w:tr w:rsidR="009D6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203(d)(8)(J)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Appendix C</w:t>
            </w:r>
          </w:p>
        </w:tc>
      </w:tr>
      <w:tr w:rsidR="009D6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203(d)(8)(K)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212.461(g)</w:t>
            </w:r>
          </w:p>
        </w:tc>
      </w:tr>
      <w:tr w:rsidR="009D6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203(d)(8)(L)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212.461(h)</w:t>
            </w:r>
          </w:p>
        </w:tc>
      </w:tr>
      <w:tr w:rsidR="009D6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203(d)(9)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212.457</w:t>
            </w:r>
          </w:p>
        </w:tc>
      </w:tr>
      <w:tr w:rsidR="009D6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203(e)(1)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212.181</w:t>
            </w:r>
          </w:p>
        </w:tc>
      </w:tr>
      <w:tr w:rsidR="009D6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203(e)(2)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212.181</w:t>
            </w:r>
          </w:p>
        </w:tc>
      </w:tr>
      <w:tr w:rsidR="009D6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203(e)(3)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212.181</w:t>
            </w:r>
          </w:p>
        </w:tc>
      </w:tr>
      <w:tr w:rsidR="009D6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203(e)(4) Preamble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212.181</w:t>
            </w:r>
          </w:p>
        </w:tc>
      </w:tr>
      <w:tr w:rsidR="009D6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203(e)(4)(A)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212.182</w:t>
            </w:r>
          </w:p>
        </w:tc>
      </w:tr>
      <w:tr w:rsidR="009D6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203(e)(5)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212.183</w:t>
            </w:r>
          </w:p>
        </w:tc>
      </w:tr>
      <w:tr w:rsidR="009D6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203(e)(6)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212.184</w:t>
            </w:r>
          </w:p>
        </w:tc>
      </w:tr>
      <w:tr w:rsidR="009D6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203(f)(1)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212.301</w:t>
            </w:r>
          </w:p>
        </w:tc>
      </w:tr>
      <w:tr w:rsidR="009D6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203(f)(2)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212.302</w:t>
            </w:r>
          </w:p>
        </w:tc>
      </w:tr>
      <w:tr w:rsidR="009D6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203(f)(3) Preamble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Appendix C</w:t>
            </w:r>
          </w:p>
        </w:tc>
      </w:tr>
      <w:tr w:rsidR="009D6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203(f)(3)(A)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212.304</w:t>
            </w:r>
          </w:p>
        </w:tc>
      </w:tr>
      <w:tr w:rsidR="009D6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203(f)(3)(B)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212.305</w:t>
            </w:r>
          </w:p>
        </w:tc>
      </w:tr>
      <w:tr w:rsidR="009D6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203(f)(3)(C)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212.306</w:t>
            </w:r>
          </w:p>
        </w:tc>
      </w:tr>
      <w:tr w:rsidR="009D6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203(f)(3)(D)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212.307</w:t>
            </w:r>
          </w:p>
        </w:tc>
      </w:tr>
      <w:tr w:rsidR="00AD7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3840" w:type="dxa"/>
            <w:tcBorders>
              <w:top w:val="nil"/>
              <w:left w:val="nil"/>
              <w:right w:val="nil"/>
            </w:tcBorders>
          </w:tcPr>
          <w:p w:rsidR="00AD70B4" w:rsidRDefault="00AD70B4" w:rsidP="009D6FC7">
            <w:pPr>
              <w:widowControl w:val="0"/>
              <w:autoSpaceDE w:val="0"/>
              <w:autoSpaceDN w:val="0"/>
              <w:adjustRightInd w:val="0"/>
            </w:pPr>
            <w:r>
              <w:t>203(f)(3)(E) First Paragraph</w:t>
            </w:r>
          </w:p>
        </w:tc>
        <w:tc>
          <w:tcPr>
            <w:tcW w:w="3240" w:type="dxa"/>
            <w:tcBorders>
              <w:top w:val="nil"/>
              <w:left w:val="nil"/>
              <w:right w:val="nil"/>
            </w:tcBorders>
          </w:tcPr>
          <w:p w:rsidR="00AD70B4" w:rsidRDefault="00AD70B4" w:rsidP="009D6FC7">
            <w:pPr>
              <w:widowControl w:val="0"/>
              <w:autoSpaceDE w:val="0"/>
              <w:autoSpaceDN w:val="0"/>
              <w:adjustRightInd w:val="0"/>
            </w:pPr>
            <w:r>
              <w:t>212.308</w:t>
            </w:r>
          </w:p>
        </w:tc>
      </w:tr>
      <w:tr w:rsidR="009D6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203(f)(3)(E)</w:t>
            </w:r>
            <w:r w:rsidR="00AD70B4">
              <w:t xml:space="preserve"> Exception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AD70B4" w:rsidP="009D6FC7">
            <w:pPr>
              <w:widowControl w:val="0"/>
              <w:autoSpaceDE w:val="0"/>
              <w:autoSpaceDN w:val="0"/>
              <w:adjustRightInd w:val="0"/>
            </w:pPr>
            <w:r>
              <w:t>212.455</w:t>
            </w:r>
          </w:p>
        </w:tc>
      </w:tr>
      <w:tr w:rsidR="009D6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203(f)(3)(F)</w:t>
            </w:r>
            <w:r w:rsidR="00AD70B4">
              <w:t xml:space="preserve"> Preamble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AD70B4" w:rsidP="009D6FC7">
            <w:pPr>
              <w:widowControl w:val="0"/>
              <w:autoSpaceDE w:val="0"/>
              <w:autoSpaceDN w:val="0"/>
              <w:adjustRightInd w:val="0"/>
            </w:pPr>
            <w:r>
              <w:t>212.309, Appendix C</w:t>
            </w:r>
          </w:p>
        </w:tc>
      </w:tr>
      <w:tr w:rsidR="009D6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203(f)(3)(F)</w:t>
            </w:r>
            <w:r w:rsidR="00AD70B4">
              <w:t xml:space="preserve"> Second Paragraph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AD70B4" w:rsidP="009D6FC7">
            <w:pPr>
              <w:widowControl w:val="0"/>
              <w:autoSpaceDE w:val="0"/>
              <w:autoSpaceDN w:val="0"/>
              <w:adjustRightInd w:val="0"/>
            </w:pPr>
            <w:r>
              <w:t>212.310</w:t>
            </w:r>
          </w:p>
        </w:tc>
      </w:tr>
      <w:tr w:rsidR="009D6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203(f)(3)(F)</w:t>
            </w:r>
            <w:r w:rsidR="00AD70B4">
              <w:t xml:space="preserve"> Last Paragraph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AD70B4" w:rsidP="009D6FC7">
            <w:pPr>
              <w:widowControl w:val="0"/>
              <w:autoSpaceDE w:val="0"/>
              <w:autoSpaceDN w:val="0"/>
              <w:adjustRightInd w:val="0"/>
            </w:pPr>
            <w:r>
              <w:t>212.312</w:t>
            </w:r>
          </w:p>
        </w:tc>
      </w:tr>
      <w:tr w:rsidR="009D6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203(f)(4)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212.313</w:t>
            </w:r>
          </w:p>
        </w:tc>
      </w:tr>
      <w:tr w:rsidR="009D6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203(f)(5)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212.314</w:t>
            </w:r>
          </w:p>
        </w:tc>
      </w:tr>
      <w:tr w:rsidR="009D6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203(f)(6)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212.315</w:t>
            </w:r>
          </w:p>
        </w:tc>
      </w:tr>
      <w:tr w:rsidR="009D6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203(g)(1)(A)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212.201</w:t>
            </w:r>
          </w:p>
        </w:tc>
      </w:tr>
      <w:tr w:rsidR="009D6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203(g)(1)(B)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212.202, Illustration A</w:t>
            </w:r>
          </w:p>
        </w:tc>
      </w:tr>
      <w:tr w:rsidR="009D6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203(g)(1)(C)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212.203</w:t>
            </w:r>
          </w:p>
        </w:tc>
      </w:tr>
      <w:tr w:rsidR="009D6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203(g)(1)(D)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212.204</w:t>
            </w:r>
          </w:p>
        </w:tc>
      </w:tr>
      <w:tr w:rsidR="009D6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203(g)(1)(E)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212.205</w:t>
            </w:r>
          </w:p>
        </w:tc>
      </w:tr>
      <w:tr w:rsidR="009D6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203(g)(2)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212.206</w:t>
            </w:r>
          </w:p>
        </w:tc>
      </w:tr>
      <w:tr w:rsidR="009D6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203(g)(3)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212.207</w:t>
            </w:r>
          </w:p>
        </w:tc>
      </w:tr>
      <w:tr w:rsidR="009D6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203(g)(4)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212.208</w:t>
            </w:r>
          </w:p>
        </w:tc>
      </w:tr>
      <w:tr w:rsidR="009D6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203(h)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212.110</w:t>
            </w:r>
          </w:p>
        </w:tc>
      </w:tr>
      <w:tr w:rsidR="009D6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203(i)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D6FC7" w:rsidRDefault="009D6FC7" w:rsidP="009D6FC7">
            <w:pPr>
              <w:widowControl w:val="0"/>
              <w:autoSpaceDE w:val="0"/>
              <w:autoSpaceDN w:val="0"/>
              <w:adjustRightInd w:val="0"/>
            </w:pPr>
            <w:r>
              <w:t>Appendix C</w:t>
            </w:r>
          </w:p>
        </w:tc>
      </w:tr>
    </w:tbl>
    <w:p w:rsidR="009D6FC7" w:rsidRDefault="009D6FC7" w:rsidP="009D6FC7">
      <w:pPr>
        <w:widowControl w:val="0"/>
        <w:autoSpaceDE w:val="0"/>
        <w:autoSpaceDN w:val="0"/>
        <w:adjustRightInd w:val="0"/>
      </w:pPr>
    </w:p>
    <w:sectPr w:rsidR="009D6FC7" w:rsidSect="009D6F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6FC7"/>
    <w:rsid w:val="005C3366"/>
    <w:rsid w:val="009D6FC7"/>
    <w:rsid w:val="00AD70B4"/>
    <w:rsid w:val="00E17DC5"/>
    <w:rsid w:val="00EB018A"/>
    <w:rsid w:val="00EC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212</vt:lpstr>
    </vt:vector>
  </TitlesOfParts>
  <Company>State of Illinois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212</dc:title>
  <dc:subject/>
  <dc:creator>Illinois General Assembly</dc:creator>
  <cp:keywords/>
  <dc:description/>
  <cp:lastModifiedBy>Roberts, John</cp:lastModifiedBy>
  <cp:revision>3</cp:revision>
  <dcterms:created xsi:type="dcterms:W3CDTF">2012-06-21T19:22:00Z</dcterms:created>
  <dcterms:modified xsi:type="dcterms:W3CDTF">2012-06-21T19:22:00Z</dcterms:modified>
</cp:coreProperties>
</file>