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BF" w:rsidRDefault="00344DBF" w:rsidP="00344D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4DBF" w:rsidRDefault="00344DBF" w:rsidP="00344D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211.7290  Wood Furniture</w:t>
      </w:r>
      <w:r>
        <w:t xml:space="preserve"> </w:t>
      </w:r>
    </w:p>
    <w:p w:rsidR="00344DBF" w:rsidRDefault="00344DBF" w:rsidP="00344DBF">
      <w:pPr>
        <w:widowControl w:val="0"/>
        <w:autoSpaceDE w:val="0"/>
        <w:autoSpaceDN w:val="0"/>
        <w:adjustRightInd w:val="0"/>
      </w:pPr>
    </w:p>
    <w:p w:rsidR="00344DBF" w:rsidRDefault="00344DBF" w:rsidP="00344DBF">
      <w:pPr>
        <w:widowControl w:val="0"/>
        <w:autoSpaceDE w:val="0"/>
        <w:autoSpaceDN w:val="0"/>
        <w:adjustRightInd w:val="0"/>
      </w:pPr>
      <w:r>
        <w:t>"Wood furniture" means room furnishings</w:t>
      </w:r>
      <w:r w:rsidR="002543DB">
        <w:t>,</w:t>
      </w:r>
      <w:r>
        <w:t xml:space="preserve"> including cabinets (kitchen, bath and vanity), tables, chairs, beds, sofas, shutters, art objects, wood paneling</w:t>
      </w:r>
      <w:r w:rsidR="00BC18C5">
        <w:t xml:space="preserve"> other than flat wood paneling</w:t>
      </w:r>
      <w:r>
        <w:t xml:space="preserve">, wood flooring and any other coated furnishings made of wood, wood composition or fabricated wood materials. </w:t>
      </w:r>
    </w:p>
    <w:p w:rsidR="00344DBF" w:rsidRDefault="00344DBF" w:rsidP="00344DBF">
      <w:pPr>
        <w:widowControl w:val="0"/>
        <w:autoSpaceDE w:val="0"/>
        <w:autoSpaceDN w:val="0"/>
        <w:adjustRightInd w:val="0"/>
      </w:pPr>
    </w:p>
    <w:p w:rsidR="00BC18C5" w:rsidRPr="00D55B37" w:rsidRDefault="00BC18C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D01038">
        <w:t>9069</w:t>
      </w:r>
      <w:r w:rsidRPr="00D55B37">
        <w:t xml:space="preserve">, effective </w:t>
      </w:r>
      <w:r w:rsidR="00D01038">
        <w:t>June 25, 2010</w:t>
      </w:r>
      <w:r w:rsidRPr="00D55B37">
        <w:t>)</w:t>
      </w:r>
    </w:p>
    <w:sectPr w:rsidR="00BC18C5" w:rsidRPr="00D55B37" w:rsidSect="00344D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4DBF"/>
    <w:rsid w:val="000F1E12"/>
    <w:rsid w:val="002543DB"/>
    <w:rsid w:val="002A3CFB"/>
    <w:rsid w:val="00344DBF"/>
    <w:rsid w:val="005C3366"/>
    <w:rsid w:val="00BC18C5"/>
    <w:rsid w:val="00C90D73"/>
    <w:rsid w:val="00D01038"/>
    <w:rsid w:val="00F0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C1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C1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