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7B1" w:rsidRDefault="007267B1" w:rsidP="007267B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267B1" w:rsidRDefault="007267B1" w:rsidP="007267B1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211.6210  Splash Loading</w:t>
      </w:r>
      <w:r>
        <w:t xml:space="preserve"> </w:t>
      </w:r>
    </w:p>
    <w:p w:rsidR="007267B1" w:rsidRDefault="007267B1" w:rsidP="007267B1">
      <w:pPr>
        <w:widowControl w:val="0"/>
        <w:autoSpaceDE w:val="0"/>
        <w:autoSpaceDN w:val="0"/>
        <w:adjustRightInd w:val="0"/>
      </w:pPr>
    </w:p>
    <w:p w:rsidR="007267B1" w:rsidRDefault="007267B1" w:rsidP="007267B1">
      <w:pPr>
        <w:widowControl w:val="0"/>
        <w:autoSpaceDE w:val="0"/>
        <w:autoSpaceDN w:val="0"/>
        <w:adjustRightInd w:val="0"/>
      </w:pPr>
      <w:r>
        <w:t xml:space="preserve">"Splash loading" means a method of loading a tank, railroad tank car, tank truck, or trailer by use of other than a submerged loading pipe. </w:t>
      </w:r>
    </w:p>
    <w:p w:rsidR="007267B1" w:rsidRDefault="007267B1" w:rsidP="007267B1">
      <w:pPr>
        <w:widowControl w:val="0"/>
        <w:autoSpaceDE w:val="0"/>
        <w:autoSpaceDN w:val="0"/>
        <w:adjustRightInd w:val="0"/>
      </w:pPr>
    </w:p>
    <w:p w:rsidR="007267B1" w:rsidRDefault="007267B1" w:rsidP="007267B1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17 Ill. Reg. 16504, effective September 27, 1993) </w:t>
      </w:r>
    </w:p>
    <w:sectPr w:rsidR="007267B1" w:rsidSect="007267B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267B1"/>
    <w:rsid w:val="00082738"/>
    <w:rsid w:val="002D4756"/>
    <w:rsid w:val="005C3366"/>
    <w:rsid w:val="006E7A22"/>
    <w:rsid w:val="0072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</vt:lpstr>
    </vt:vector>
  </TitlesOfParts>
  <Company>State Of Illinois</Company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</dc:title>
  <dc:subject/>
  <dc:creator>Illinois General Assembly</dc:creator>
  <cp:keywords/>
  <dc:description/>
  <cp:lastModifiedBy>Roberts, John</cp:lastModifiedBy>
  <cp:revision>3</cp:revision>
  <dcterms:created xsi:type="dcterms:W3CDTF">2012-06-21T19:17:00Z</dcterms:created>
  <dcterms:modified xsi:type="dcterms:W3CDTF">2012-06-21T19:17:00Z</dcterms:modified>
</cp:coreProperties>
</file>