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C66" w:rsidRPr="00293C66" w:rsidRDefault="00293C66" w:rsidP="00293C66">
      <w:pPr>
        <w:rPr>
          <w:rFonts w:eastAsiaTheme="minorHAnsi"/>
        </w:rPr>
      </w:pPr>
    </w:p>
    <w:p w:rsidR="00293C66" w:rsidRPr="00FD4378" w:rsidRDefault="00293C66" w:rsidP="00293C66">
      <w:pPr>
        <w:rPr>
          <w:rFonts w:eastAsiaTheme="minorHAnsi"/>
          <w:b/>
        </w:rPr>
      </w:pPr>
      <w:r w:rsidRPr="00FD4378">
        <w:rPr>
          <w:rFonts w:eastAsiaTheme="minorHAnsi"/>
          <w:b/>
        </w:rPr>
        <w:t>Section 211.5900  Self-Priming Topcoat for Aerospace Applications</w:t>
      </w:r>
    </w:p>
    <w:p w:rsidR="00293C66" w:rsidRPr="00293C66" w:rsidRDefault="00293C66" w:rsidP="00293C66">
      <w:pPr>
        <w:rPr>
          <w:rFonts w:eastAsiaTheme="minorHAnsi"/>
        </w:rPr>
      </w:pPr>
    </w:p>
    <w:p w:rsidR="00293C66" w:rsidRPr="00293C66" w:rsidRDefault="00293C66" w:rsidP="00293C66">
      <w:pPr>
        <w:rPr>
          <w:rFonts w:eastAsiaTheme="minorHAnsi"/>
        </w:rPr>
      </w:pPr>
      <w:r w:rsidRPr="00293C66">
        <w:rPr>
          <w:rFonts w:eastAsiaTheme="minorHAnsi"/>
        </w:rPr>
        <w:t>"Self-priming topcoat for aerospace applications" means a topcoat that is applied directly to an uncoated aerospace vehicle or component for purposes of corrosion prevention, environmental protection, and functional fluid resistance.  More than one layer of identical coating formulation may be applied to the vehicle or component.  Self-priming topcoats for general aviation rework facilities are not included in this definition.</w:t>
      </w:r>
    </w:p>
    <w:p w:rsidR="00293C66" w:rsidRPr="00293C66" w:rsidRDefault="00293C66" w:rsidP="00293C66"/>
    <w:p w:rsidR="00AB352B" w:rsidRDefault="00AB352B" w:rsidP="00AB352B">
      <w:pPr>
        <w:ind w:firstLine="720"/>
        <w:rPr>
          <w:rFonts w:ascii="Times New Roman" w:hAnsi="Times New Roman"/>
          <w:szCs w:val="24"/>
        </w:rPr>
      </w:pPr>
      <w:r>
        <w:rPr>
          <w:rFonts w:ascii="Times New Roman" w:hAnsi="Times New Roman"/>
          <w:szCs w:val="24"/>
        </w:rPr>
        <w:t xml:space="preserve">(Source:  Added at 45 Ill. Reg. </w:t>
      </w:r>
      <w:r w:rsidR="000C7CDA">
        <w:rPr>
          <w:rFonts w:ascii="Times New Roman" w:hAnsi="Times New Roman"/>
          <w:szCs w:val="24"/>
        </w:rPr>
        <w:t>3509</w:t>
      </w:r>
      <w:r>
        <w:rPr>
          <w:rFonts w:ascii="Times New Roman" w:hAnsi="Times New Roman"/>
          <w:szCs w:val="24"/>
        </w:rPr>
        <w:t xml:space="preserve">, effective </w:t>
      </w:r>
      <w:bookmarkStart w:id="0" w:name="_GoBack"/>
      <w:r w:rsidR="000C7CDA">
        <w:rPr>
          <w:rFonts w:ascii="Times New Roman" w:hAnsi="Times New Roman"/>
          <w:szCs w:val="24"/>
        </w:rPr>
        <w:t>March 4, 2021</w:t>
      </w:r>
      <w:bookmarkEnd w:id="0"/>
      <w:r>
        <w:rPr>
          <w:rFonts w:ascii="Times New Roman" w:hAnsi="Times New Roman"/>
          <w:szCs w:val="24"/>
        </w:rPr>
        <w:t>)</w:t>
      </w:r>
    </w:p>
    <w:sectPr w:rsidR="00AB352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125" w:rsidRDefault="00B35125">
      <w:r>
        <w:separator/>
      </w:r>
    </w:p>
  </w:endnote>
  <w:endnote w:type="continuationSeparator" w:id="0">
    <w:p w:rsidR="00B35125" w:rsidRDefault="00B3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125" w:rsidRDefault="00B35125">
      <w:r>
        <w:separator/>
      </w:r>
    </w:p>
  </w:footnote>
  <w:footnote w:type="continuationSeparator" w:id="0">
    <w:p w:rsidR="00B35125" w:rsidRDefault="00B35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12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C7CDA"/>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3C6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4B24"/>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352B"/>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125"/>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4378"/>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FDB470-BB05-4A3E-89AB-B6B56717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66"/>
    <w:rPr>
      <w:rFonts w:ascii="CG Times" w:hAnsi="CG Times"/>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paragraph" w:styleId="Heading4">
    <w:name w:val="heading 4"/>
    <w:basedOn w:val="Normal"/>
    <w:next w:val="Normal"/>
    <w:link w:val="Heading4Char"/>
    <w:qFormat/>
    <w:rsid w:val="00293C6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u w:val="single"/>
    </w:rPr>
  </w:style>
  <w:style w:type="paragraph" w:customStyle="1" w:styleId="JCARMainSourceNote">
    <w:name w:val="JCAR Main Source Note"/>
    <w:basedOn w:val="Normal"/>
    <w:rsid w:val="00A600AA"/>
    <w:rPr>
      <w:rFonts w:ascii="Times New Roman" w:hAnsi="Times New Roman"/>
      <w:szCs w:val="24"/>
    </w:rPr>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 w:type="character" w:customStyle="1" w:styleId="Heading4Char">
    <w:name w:val="Heading 4 Char"/>
    <w:basedOn w:val="DefaultParagraphFont"/>
    <w:link w:val="Heading4"/>
    <w:rsid w:val="00293C66"/>
    <w:rPr>
      <w:rFonts w:ascii="CG Times" w:hAnsi="CG Time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0674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2021-02-18T19:44:00Z</dcterms:created>
  <dcterms:modified xsi:type="dcterms:W3CDTF">2021-03-17T18:17:00Z</dcterms:modified>
</cp:coreProperties>
</file>