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8A" w:rsidRDefault="00CD0F8A" w:rsidP="00CD0F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0F8A" w:rsidRDefault="00CD0F8A" w:rsidP="00CD0F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211.5070  Prime Coat</w:t>
      </w:r>
      <w:r>
        <w:t xml:space="preserve"> </w:t>
      </w:r>
    </w:p>
    <w:p w:rsidR="00CD0F8A" w:rsidRDefault="00CD0F8A" w:rsidP="00CD0F8A">
      <w:pPr>
        <w:widowControl w:val="0"/>
        <w:autoSpaceDE w:val="0"/>
        <w:autoSpaceDN w:val="0"/>
        <w:adjustRightInd w:val="0"/>
      </w:pPr>
    </w:p>
    <w:p w:rsidR="00CD0F8A" w:rsidRDefault="00CD0F8A" w:rsidP="00CD0F8A">
      <w:pPr>
        <w:widowControl w:val="0"/>
        <w:autoSpaceDE w:val="0"/>
        <w:autoSpaceDN w:val="0"/>
        <w:adjustRightInd w:val="0"/>
      </w:pPr>
      <w:r>
        <w:t xml:space="preserve">"Prime coat" means the first of two or more coatings applied to a substrate in a multiple coat operation. </w:t>
      </w:r>
    </w:p>
    <w:p w:rsidR="00CD0F8A" w:rsidRDefault="00CD0F8A" w:rsidP="00CD0F8A">
      <w:pPr>
        <w:widowControl w:val="0"/>
        <w:autoSpaceDE w:val="0"/>
        <w:autoSpaceDN w:val="0"/>
        <w:adjustRightInd w:val="0"/>
      </w:pPr>
    </w:p>
    <w:p w:rsidR="00CD0F8A" w:rsidRDefault="00CD0F8A" w:rsidP="00CD0F8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CD0F8A" w:rsidSect="00CD0F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0F8A"/>
    <w:rsid w:val="005C3366"/>
    <w:rsid w:val="00934640"/>
    <w:rsid w:val="009B5B70"/>
    <w:rsid w:val="00BE739D"/>
    <w:rsid w:val="00C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