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D1" w:rsidRDefault="002000D1" w:rsidP="002000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0D1" w:rsidRDefault="002000D1" w:rsidP="002000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211.4410  Packaging Rotogravure Printing Line</w:t>
      </w:r>
      <w:r>
        <w:t xml:space="preserve"> </w:t>
      </w:r>
    </w:p>
    <w:p w:rsidR="002000D1" w:rsidRDefault="002000D1" w:rsidP="002000D1">
      <w:pPr>
        <w:widowControl w:val="0"/>
        <w:autoSpaceDE w:val="0"/>
        <w:autoSpaceDN w:val="0"/>
        <w:adjustRightInd w:val="0"/>
      </w:pPr>
    </w:p>
    <w:p w:rsidR="002000D1" w:rsidRDefault="002000D1" w:rsidP="002000D1">
      <w:pPr>
        <w:widowControl w:val="0"/>
        <w:autoSpaceDE w:val="0"/>
        <w:autoSpaceDN w:val="0"/>
        <w:adjustRightInd w:val="0"/>
      </w:pPr>
      <w:r>
        <w:t xml:space="preserve">"Packaging rotogravure printing line" means a rotogravure printing line performing packaging rotogravure printing. </w:t>
      </w:r>
    </w:p>
    <w:p w:rsidR="002000D1" w:rsidRDefault="002000D1" w:rsidP="002000D1">
      <w:pPr>
        <w:widowControl w:val="0"/>
        <w:autoSpaceDE w:val="0"/>
        <w:autoSpaceDN w:val="0"/>
        <w:adjustRightInd w:val="0"/>
      </w:pPr>
    </w:p>
    <w:p w:rsidR="002000D1" w:rsidRDefault="002000D1" w:rsidP="002000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2000D1" w:rsidSect="00200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0D1"/>
    <w:rsid w:val="002000D1"/>
    <w:rsid w:val="00255C2A"/>
    <w:rsid w:val="005C3366"/>
    <w:rsid w:val="00AE769E"/>
    <w:rsid w:val="00C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