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9C" w:rsidRDefault="00392B9C" w:rsidP="00392B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2B9C" w:rsidRDefault="00392B9C" w:rsidP="00392B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211.4150  Opaque Stains</w:t>
      </w:r>
      <w:r>
        <w:t xml:space="preserve"> </w:t>
      </w:r>
    </w:p>
    <w:p w:rsidR="00392B9C" w:rsidRDefault="00392B9C" w:rsidP="00392B9C">
      <w:pPr>
        <w:widowControl w:val="0"/>
        <w:autoSpaceDE w:val="0"/>
        <w:autoSpaceDN w:val="0"/>
        <w:adjustRightInd w:val="0"/>
      </w:pPr>
    </w:p>
    <w:p w:rsidR="00392B9C" w:rsidRDefault="00392B9C" w:rsidP="00392B9C">
      <w:pPr>
        <w:widowControl w:val="0"/>
        <w:autoSpaceDE w:val="0"/>
        <w:autoSpaceDN w:val="0"/>
        <w:adjustRightInd w:val="0"/>
      </w:pPr>
      <w:r>
        <w:t xml:space="preserve">"Opaque stains" means all stains that are not semi-transparent stains. </w:t>
      </w:r>
    </w:p>
    <w:p w:rsidR="00392B9C" w:rsidRDefault="00392B9C" w:rsidP="00392B9C">
      <w:pPr>
        <w:widowControl w:val="0"/>
        <w:autoSpaceDE w:val="0"/>
        <w:autoSpaceDN w:val="0"/>
        <w:adjustRightInd w:val="0"/>
      </w:pPr>
    </w:p>
    <w:p w:rsidR="00392B9C" w:rsidRDefault="00392B9C" w:rsidP="00392B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92B9C" w:rsidSect="00392B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B9C"/>
    <w:rsid w:val="00064A18"/>
    <w:rsid w:val="00392B9C"/>
    <w:rsid w:val="004570C9"/>
    <w:rsid w:val="005C3366"/>
    <w:rsid w:val="00D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