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37" w:rsidRDefault="00813937" w:rsidP="008139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937" w:rsidRDefault="00813937" w:rsidP="008139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211.3960  Motor Vehicles</w:t>
      </w:r>
      <w:r>
        <w:t xml:space="preserve"> </w:t>
      </w:r>
    </w:p>
    <w:p w:rsidR="00813937" w:rsidRDefault="00813937" w:rsidP="00813937">
      <w:pPr>
        <w:widowControl w:val="0"/>
        <w:autoSpaceDE w:val="0"/>
        <w:autoSpaceDN w:val="0"/>
        <w:adjustRightInd w:val="0"/>
      </w:pPr>
    </w:p>
    <w:p w:rsidR="00813937" w:rsidRDefault="00813937" w:rsidP="00813937">
      <w:pPr>
        <w:widowControl w:val="0"/>
        <w:autoSpaceDE w:val="0"/>
        <w:autoSpaceDN w:val="0"/>
        <w:adjustRightInd w:val="0"/>
      </w:pPr>
      <w:r>
        <w:t xml:space="preserve">"Motor vehicles" means automobiles, trucks, vans, motorcycles, or buses. </w:t>
      </w:r>
    </w:p>
    <w:p w:rsidR="00813937" w:rsidRDefault="00813937" w:rsidP="00813937">
      <w:pPr>
        <w:widowControl w:val="0"/>
        <w:autoSpaceDE w:val="0"/>
        <w:autoSpaceDN w:val="0"/>
        <w:adjustRightInd w:val="0"/>
      </w:pPr>
    </w:p>
    <w:p w:rsidR="00813937" w:rsidRDefault="00813937" w:rsidP="008139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6823, effective May 9, 1995) </w:t>
      </w:r>
    </w:p>
    <w:sectPr w:rsidR="00813937" w:rsidSect="008139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937"/>
    <w:rsid w:val="004A587A"/>
    <w:rsid w:val="005C3366"/>
    <w:rsid w:val="00813937"/>
    <w:rsid w:val="00A0234F"/>
    <w:rsid w:val="00A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