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5A" w:rsidRDefault="003C425A" w:rsidP="003C42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425A" w:rsidRDefault="003C425A" w:rsidP="003C42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211.3790  Miscellaneous Fabricated Product Manufacturing Process</w:t>
      </w:r>
      <w:r>
        <w:t xml:space="preserve"> </w:t>
      </w:r>
    </w:p>
    <w:p w:rsidR="003C425A" w:rsidRDefault="003C425A" w:rsidP="003C425A">
      <w:pPr>
        <w:widowControl w:val="0"/>
        <w:autoSpaceDE w:val="0"/>
        <w:autoSpaceDN w:val="0"/>
        <w:adjustRightInd w:val="0"/>
      </w:pPr>
    </w:p>
    <w:p w:rsidR="003C425A" w:rsidRDefault="003C425A" w:rsidP="003C425A">
      <w:pPr>
        <w:widowControl w:val="0"/>
        <w:autoSpaceDE w:val="0"/>
        <w:autoSpaceDN w:val="0"/>
        <w:adjustRightInd w:val="0"/>
      </w:pPr>
      <w:r>
        <w:t xml:space="preserve">"Miscellaneous fabricated product manufacturing process" means: </w:t>
      </w:r>
    </w:p>
    <w:p w:rsidR="004A6C02" w:rsidRDefault="004A6C02" w:rsidP="003C425A">
      <w:pPr>
        <w:widowControl w:val="0"/>
        <w:autoSpaceDE w:val="0"/>
        <w:autoSpaceDN w:val="0"/>
        <w:adjustRightInd w:val="0"/>
        <w:ind w:left="1440" w:hanging="720"/>
      </w:pPr>
    </w:p>
    <w:p w:rsidR="003C425A" w:rsidRDefault="003C425A" w:rsidP="003C425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 manufacturing process involving one or more of the following applications, including any drying and curing of formulations, and capable of emitting VOM: </w:t>
      </w:r>
    </w:p>
    <w:p w:rsidR="004A6C02" w:rsidRDefault="004A6C02" w:rsidP="003C425A">
      <w:pPr>
        <w:widowControl w:val="0"/>
        <w:autoSpaceDE w:val="0"/>
        <w:autoSpaceDN w:val="0"/>
        <w:adjustRightInd w:val="0"/>
        <w:ind w:left="2160" w:hanging="720"/>
      </w:pPr>
    </w:p>
    <w:p w:rsidR="003C425A" w:rsidRDefault="003C425A" w:rsidP="003C425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Adhesives to fabricate or assemble parts or products; </w:t>
      </w:r>
    </w:p>
    <w:p w:rsidR="004A6C02" w:rsidRDefault="004A6C02" w:rsidP="003C425A">
      <w:pPr>
        <w:widowControl w:val="0"/>
        <w:autoSpaceDE w:val="0"/>
        <w:autoSpaceDN w:val="0"/>
        <w:adjustRightInd w:val="0"/>
        <w:ind w:left="2160" w:hanging="720"/>
      </w:pPr>
    </w:p>
    <w:p w:rsidR="003C425A" w:rsidRDefault="003C425A" w:rsidP="003C425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Asphalt solutions to paper or fiberboard; </w:t>
      </w:r>
    </w:p>
    <w:p w:rsidR="004A6C02" w:rsidRDefault="004A6C02" w:rsidP="003C425A">
      <w:pPr>
        <w:widowControl w:val="0"/>
        <w:autoSpaceDE w:val="0"/>
        <w:autoSpaceDN w:val="0"/>
        <w:adjustRightInd w:val="0"/>
        <w:ind w:left="2160" w:hanging="720"/>
      </w:pPr>
    </w:p>
    <w:p w:rsidR="003C425A" w:rsidRDefault="003C425A" w:rsidP="003C425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Asphalt to paper or felt; </w:t>
      </w:r>
    </w:p>
    <w:p w:rsidR="004A6C02" w:rsidRDefault="004A6C02" w:rsidP="003C425A">
      <w:pPr>
        <w:widowControl w:val="0"/>
        <w:autoSpaceDE w:val="0"/>
        <w:autoSpaceDN w:val="0"/>
        <w:adjustRightInd w:val="0"/>
        <w:ind w:left="2160" w:hanging="720"/>
      </w:pPr>
    </w:p>
    <w:p w:rsidR="003C425A" w:rsidRDefault="003C425A" w:rsidP="003C425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Coatings or dye to leather; </w:t>
      </w:r>
    </w:p>
    <w:p w:rsidR="004A6C02" w:rsidRDefault="004A6C02" w:rsidP="003C425A">
      <w:pPr>
        <w:widowControl w:val="0"/>
        <w:autoSpaceDE w:val="0"/>
        <w:autoSpaceDN w:val="0"/>
        <w:adjustRightInd w:val="0"/>
        <w:ind w:left="2160" w:hanging="720"/>
      </w:pPr>
    </w:p>
    <w:p w:rsidR="003C425A" w:rsidRDefault="003C425A" w:rsidP="003C425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Coatings to plastic; </w:t>
      </w:r>
    </w:p>
    <w:p w:rsidR="004A6C02" w:rsidRDefault="004A6C02" w:rsidP="003C425A">
      <w:pPr>
        <w:widowControl w:val="0"/>
        <w:autoSpaceDE w:val="0"/>
        <w:autoSpaceDN w:val="0"/>
        <w:adjustRightInd w:val="0"/>
        <w:ind w:left="2160" w:hanging="720"/>
      </w:pPr>
    </w:p>
    <w:p w:rsidR="003C425A" w:rsidRDefault="003C425A" w:rsidP="003C425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Coatings to rubber or glass; </w:t>
      </w:r>
    </w:p>
    <w:p w:rsidR="004A6C02" w:rsidRDefault="004A6C02" w:rsidP="003C425A">
      <w:pPr>
        <w:widowControl w:val="0"/>
        <w:autoSpaceDE w:val="0"/>
        <w:autoSpaceDN w:val="0"/>
        <w:adjustRightInd w:val="0"/>
        <w:ind w:left="2160" w:hanging="720"/>
      </w:pPr>
    </w:p>
    <w:p w:rsidR="003C425A" w:rsidRDefault="003C425A" w:rsidP="003C425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Disinfectant material to manufactured items; </w:t>
      </w:r>
    </w:p>
    <w:p w:rsidR="004A6C02" w:rsidRDefault="004A6C02" w:rsidP="003C425A">
      <w:pPr>
        <w:widowControl w:val="0"/>
        <w:autoSpaceDE w:val="0"/>
        <w:autoSpaceDN w:val="0"/>
        <w:adjustRightInd w:val="0"/>
        <w:ind w:left="2160" w:hanging="720"/>
      </w:pPr>
    </w:p>
    <w:p w:rsidR="003C425A" w:rsidRDefault="003C425A" w:rsidP="003C425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Plastic foam scrap or "fluff" from the manufacture of foam containers and packaging material to form resin pellets; </w:t>
      </w:r>
    </w:p>
    <w:p w:rsidR="004A6C02" w:rsidRDefault="004A6C02" w:rsidP="003C425A">
      <w:pPr>
        <w:widowControl w:val="0"/>
        <w:autoSpaceDE w:val="0"/>
        <w:autoSpaceDN w:val="0"/>
        <w:adjustRightInd w:val="0"/>
        <w:ind w:left="2160" w:hanging="720"/>
      </w:pPr>
    </w:p>
    <w:p w:rsidR="003C425A" w:rsidRDefault="003C425A" w:rsidP="003C425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Resin solutions to fiber substances; </w:t>
      </w:r>
    </w:p>
    <w:p w:rsidR="004A6C02" w:rsidRDefault="004A6C02" w:rsidP="003C425A">
      <w:pPr>
        <w:widowControl w:val="0"/>
        <w:autoSpaceDE w:val="0"/>
        <w:autoSpaceDN w:val="0"/>
        <w:adjustRightInd w:val="0"/>
        <w:ind w:left="2160" w:hanging="720"/>
      </w:pPr>
    </w:p>
    <w:p w:rsidR="003C425A" w:rsidRDefault="003C425A" w:rsidP="003C425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Rubber solutions to molds; or </w:t>
      </w:r>
    </w:p>
    <w:p w:rsidR="004A6C02" w:rsidRDefault="004A6C02" w:rsidP="003C425A">
      <w:pPr>
        <w:widowControl w:val="0"/>
        <w:autoSpaceDE w:val="0"/>
        <w:autoSpaceDN w:val="0"/>
        <w:adjustRightInd w:val="0"/>
        <w:ind w:left="2160" w:hanging="720"/>
      </w:pPr>
    </w:p>
    <w:p w:rsidR="003C425A" w:rsidRDefault="003C425A" w:rsidP="003C425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Viscose solutions for food casings. </w:t>
      </w:r>
    </w:p>
    <w:p w:rsidR="004A6C02" w:rsidRDefault="004A6C02" w:rsidP="003C425A">
      <w:pPr>
        <w:widowControl w:val="0"/>
        <w:autoSpaceDE w:val="0"/>
        <w:autoSpaceDN w:val="0"/>
        <w:adjustRightInd w:val="0"/>
        <w:ind w:left="1440" w:hanging="720"/>
      </w:pPr>
    </w:p>
    <w:p w:rsidR="003C425A" w:rsidRDefault="003C425A" w:rsidP="003C425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storage and handling of formulations associated with the process described above and the use and handling of organic liquids and other substances for clean-up operations associated with the process described in this definition would be included. </w:t>
      </w:r>
    </w:p>
    <w:p w:rsidR="003C425A" w:rsidRDefault="003C425A" w:rsidP="003C425A">
      <w:pPr>
        <w:widowControl w:val="0"/>
        <w:autoSpaceDE w:val="0"/>
        <w:autoSpaceDN w:val="0"/>
        <w:adjustRightInd w:val="0"/>
        <w:ind w:left="1440" w:hanging="720"/>
      </w:pPr>
    </w:p>
    <w:p w:rsidR="003C425A" w:rsidRDefault="003C425A" w:rsidP="003C425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3C425A" w:rsidSect="003C42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425A"/>
    <w:rsid w:val="003C425A"/>
    <w:rsid w:val="004A6C02"/>
    <w:rsid w:val="005C3366"/>
    <w:rsid w:val="009C2F9C"/>
    <w:rsid w:val="00F4160B"/>
    <w:rsid w:val="00F5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