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F63" w:rsidRDefault="00222F63" w:rsidP="00222F6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22F63" w:rsidRDefault="00222F63" w:rsidP="00222F6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211.3410  Liquid Service</w:t>
      </w:r>
      <w:r>
        <w:t xml:space="preserve"> </w:t>
      </w:r>
    </w:p>
    <w:p w:rsidR="00222F63" w:rsidRDefault="00222F63" w:rsidP="00222F63">
      <w:pPr>
        <w:widowControl w:val="0"/>
        <w:autoSpaceDE w:val="0"/>
        <w:autoSpaceDN w:val="0"/>
        <w:adjustRightInd w:val="0"/>
      </w:pPr>
    </w:p>
    <w:p w:rsidR="00222F63" w:rsidRDefault="00222F63" w:rsidP="00222F63">
      <w:pPr>
        <w:widowControl w:val="0"/>
        <w:autoSpaceDE w:val="0"/>
        <w:autoSpaceDN w:val="0"/>
        <w:adjustRightInd w:val="0"/>
      </w:pPr>
      <w:r>
        <w:t xml:space="preserve">"Liquid service" means that the equipment or component contains process fluid that is in a liquid state at operating conditions. </w:t>
      </w:r>
    </w:p>
    <w:p w:rsidR="00222F63" w:rsidRDefault="00222F63" w:rsidP="00222F63">
      <w:pPr>
        <w:widowControl w:val="0"/>
        <w:autoSpaceDE w:val="0"/>
        <w:autoSpaceDN w:val="0"/>
        <w:adjustRightInd w:val="0"/>
      </w:pPr>
    </w:p>
    <w:p w:rsidR="00222F63" w:rsidRDefault="00222F63" w:rsidP="00222F6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222F63" w:rsidSect="00222F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2F63"/>
    <w:rsid w:val="000278D7"/>
    <w:rsid w:val="00222F63"/>
    <w:rsid w:val="004D5139"/>
    <w:rsid w:val="005C3366"/>
    <w:rsid w:val="00C6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2012-06-21T19:13:00Z</dcterms:created>
  <dcterms:modified xsi:type="dcterms:W3CDTF">2012-06-21T19:13:00Z</dcterms:modified>
</cp:coreProperties>
</file>