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2B" w:rsidRDefault="0068172B" w:rsidP="006817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172B" w:rsidRDefault="0068172B" w:rsidP="006817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211.2990  High Volume Low Pressure (HVLP) Spray</w:t>
      </w:r>
      <w:r>
        <w:t xml:space="preserve"> </w:t>
      </w:r>
    </w:p>
    <w:p w:rsidR="0068172B" w:rsidRDefault="0068172B" w:rsidP="0068172B">
      <w:pPr>
        <w:widowControl w:val="0"/>
        <w:autoSpaceDE w:val="0"/>
        <w:autoSpaceDN w:val="0"/>
        <w:adjustRightInd w:val="0"/>
      </w:pPr>
    </w:p>
    <w:p w:rsidR="0068172B" w:rsidRDefault="0068172B" w:rsidP="0068172B">
      <w:pPr>
        <w:widowControl w:val="0"/>
        <w:autoSpaceDE w:val="0"/>
        <w:autoSpaceDN w:val="0"/>
        <w:adjustRightInd w:val="0"/>
      </w:pPr>
      <w:r>
        <w:t xml:space="preserve">"High volume low pressure (HVLP) spray" means equipment used to apply coatings by means of a spray gun which operates between 0.1 and 10 psig air pressure. </w:t>
      </w:r>
    </w:p>
    <w:p w:rsidR="0068172B" w:rsidRDefault="0068172B" w:rsidP="0068172B">
      <w:pPr>
        <w:widowControl w:val="0"/>
        <w:autoSpaceDE w:val="0"/>
        <w:autoSpaceDN w:val="0"/>
        <w:adjustRightInd w:val="0"/>
      </w:pPr>
    </w:p>
    <w:p w:rsidR="0068172B" w:rsidRDefault="0068172B" w:rsidP="006817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8172B" w:rsidSect="006817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172B"/>
    <w:rsid w:val="00031149"/>
    <w:rsid w:val="005C3366"/>
    <w:rsid w:val="0068172B"/>
    <w:rsid w:val="009A2FCB"/>
    <w:rsid w:val="00B8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