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74" w:rsidRPr="00811574" w:rsidRDefault="00811574" w:rsidP="00811574">
      <w:pPr>
        <w:rPr>
          <w:b/>
        </w:rPr>
      </w:pPr>
      <w:bookmarkStart w:id="0" w:name="_GoBack"/>
      <w:bookmarkEnd w:id="0"/>
    </w:p>
    <w:p w:rsidR="00811574" w:rsidRPr="00811574" w:rsidRDefault="00811574" w:rsidP="00811574">
      <w:pPr>
        <w:rPr>
          <w:b/>
        </w:rPr>
      </w:pPr>
      <w:r w:rsidRPr="00811574">
        <w:rPr>
          <w:b/>
        </w:rPr>
        <w:t>Section 211.2622  Glass Bonding Primer</w:t>
      </w:r>
    </w:p>
    <w:p w:rsidR="00811574" w:rsidRPr="00A379E9" w:rsidRDefault="00811574" w:rsidP="00811574"/>
    <w:p w:rsidR="00811574" w:rsidRPr="00A379E9" w:rsidRDefault="00811574" w:rsidP="0011507D">
      <w:pPr>
        <w:ind w:left="1440"/>
      </w:pPr>
      <w:r>
        <w:t>"</w:t>
      </w:r>
      <w:r w:rsidRPr="00A379E9">
        <w:t>Glass bonding primer</w:t>
      </w:r>
      <w:r>
        <w:t>"</w:t>
      </w:r>
      <w:r w:rsidRPr="00A379E9">
        <w:t xml:space="preserve"> means, for purposes of 35 Ill. Adm. Code 218 and 219, a primer applied to windshield or other glass, or to body openings, to prepare the glass or body opening for the application of glass bonding adhesives or the installation of adhesive bonded glass, including glass bonding/cleaning primers that perform both functions (cleaning and priming of the windshield or other glass or body openings) prior to the application of adhesive or the installation of adhesive bonded glass.</w:t>
      </w:r>
    </w:p>
    <w:p w:rsidR="001C71C2" w:rsidRDefault="001C71C2" w:rsidP="00573770"/>
    <w:p w:rsidR="00811574" w:rsidRPr="00D55B37" w:rsidRDefault="00811574">
      <w:pPr>
        <w:pStyle w:val="JCARSourceNote"/>
        <w:ind w:left="720"/>
      </w:pPr>
      <w:r w:rsidRPr="00D55B37">
        <w:t xml:space="preserve">(Source:  Added at </w:t>
      </w:r>
      <w:r>
        <w:t>34</w:t>
      </w:r>
      <w:r w:rsidRPr="00D55B37">
        <w:t xml:space="preserve"> Ill. Reg. </w:t>
      </w:r>
      <w:r w:rsidR="00DC148A">
        <w:t>1411</w:t>
      </w:r>
      <w:r w:rsidR="00A75A64">
        <w:t>9</w:t>
      </w:r>
      <w:r w:rsidRPr="00D55B37">
        <w:t xml:space="preserve">, effective </w:t>
      </w:r>
      <w:r w:rsidR="00DC148A">
        <w:t>September 14, 2010</w:t>
      </w:r>
      <w:r w:rsidRPr="00D55B37">
        <w:t>)</w:t>
      </w:r>
    </w:p>
    <w:sectPr w:rsidR="0081157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1F" w:rsidRDefault="000E3C1F">
      <w:r>
        <w:separator/>
      </w:r>
    </w:p>
  </w:endnote>
  <w:endnote w:type="continuationSeparator" w:id="0">
    <w:p w:rsidR="000E3C1F" w:rsidRDefault="000E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1F" w:rsidRDefault="000E3C1F">
      <w:r>
        <w:separator/>
      </w:r>
    </w:p>
  </w:footnote>
  <w:footnote w:type="continuationSeparator" w:id="0">
    <w:p w:rsidR="000E3C1F" w:rsidRDefault="000E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589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3C1F"/>
    <w:rsid w:val="000E6BBD"/>
    <w:rsid w:val="000E6FF6"/>
    <w:rsid w:val="000E7A0A"/>
    <w:rsid w:val="000F1E7C"/>
    <w:rsid w:val="000F25A1"/>
    <w:rsid w:val="000F6AB6"/>
    <w:rsid w:val="000F6C6D"/>
    <w:rsid w:val="00103C24"/>
    <w:rsid w:val="00110A0B"/>
    <w:rsid w:val="00114190"/>
    <w:rsid w:val="0011507D"/>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E15"/>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2DF"/>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E3D"/>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0604"/>
    <w:rsid w:val="00737469"/>
    <w:rsid w:val="00740393"/>
    <w:rsid w:val="00742136"/>
    <w:rsid w:val="00744356"/>
    <w:rsid w:val="00745353"/>
    <w:rsid w:val="00750400"/>
    <w:rsid w:val="00763B6D"/>
    <w:rsid w:val="00765D64"/>
    <w:rsid w:val="00766F46"/>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1574"/>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75A64"/>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2F58"/>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589F"/>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148A"/>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57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57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