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25" w:rsidRPr="00B43425" w:rsidRDefault="00B43425" w:rsidP="00B43425">
      <w:pPr>
        <w:rPr>
          <w:rFonts w:eastAsia="TimesNewRoman"/>
        </w:rPr>
      </w:pPr>
      <w:bookmarkStart w:id="0" w:name="_GoBack"/>
      <w:bookmarkEnd w:id="0"/>
    </w:p>
    <w:p w:rsidR="00B43425" w:rsidRPr="00B43425" w:rsidRDefault="00B43425" w:rsidP="00B43425">
      <w:pPr>
        <w:rPr>
          <w:rFonts w:eastAsia="TimesNewRoman"/>
          <w:b/>
        </w:rPr>
      </w:pPr>
      <w:r w:rsidRPr="00B43425">
        <w:rPr>
          <w:b/>
        </w:rPr>
        <w:t xml:space="preserve">Section 211.2055  </w:t>
      </w:r>
      <w:r w:rsidRPr="00B43425">
        <w:rPr>
          <w:rFonts w:eastAsia="TimesNewRoman"/>
          <w:b/>
        </w:rPr>
        <w:t>Ethylene Propylenediene Monomer (</w:t>
      </w:r>
      <w:r w:rsidRPr="00B43425">
        <w:rPr>
          <w:b/>
        </w:rPr>
        <w:t>EPDM) Roof Membrane</w:t>
      </w:r>
    </w:p>
    <w:p w:rsidR="00B43425" w:rsidRPr="00B43425" w:rsidRDefault="00B43425" w:rsidP="00B43425">
      <w:pPr>
        <w:rPr>
          <w:rFonts w:eastAsia="TimesNewRoman"/>
        </w:rPr>
      </w:pPr>
    </w:p>
    <w:p w:rsidR="00B43425" w:rsidRPr="00B43425" w:rsidRDefault="00B43425" w:rsidP="00B43425">
      <w:pPr>
        <w:ind w:left="1440"/>
        <w:rPr>
          <w:rFonts w:eastAsia="TimesNewRoman"/>
        </w:rPr>
      </w:pPr>
      <w:r>
        <w:t>"</w:t>
      </w:r>
      <w:r w:rsidRPr="00B43425">
        <w:rPr>
          <w:rFonts w:eastAsia="TimesNewRoman"/>
        </w:rPr>
        <w:t xml:space="preserve">Ethylene </w:t>
      </w:r>
      <w:proofErr w:type="spellStart"/>
      <w:r w:rsidR="00025C50">
        <w:rPr>
          <w:rFonts w:eastAsia="TimesNewRoman"/>
        </w:rPr>
        <w:t>p</w:t>
      </w:r>
      <w:r w:rsidRPr="00B43425">
        <w:rPr>
          <w:rFonts w:eastAsia="TimesNewRoman"/>
        </w:rPr>
        <w:t>ropylenediene</w:t>
      </w:r>
      <w:proofErr w:type="spellEnd"/>
      <w:r w:rsidRPr="00B43425">
        <w:rPr>
          <w:rFonts w:eastAsia="TimesNewRoman"/>
        </w:rPr>
        <w:t xml:space="preserve"> </w:t>
      </w:r>
      <w:r w:rsidR="00025C50">
        <w:rPr>
          <w:rFonts w:eastAsia="TimesNewRoman"/>
        </w:rPr>
        <w:t>m</w:t>
      </w:r>
      <w:r w:rsidRPr="00B43425">
        <w:rPr>
          <w:rFonts w:eastAsia="TimesNewRoman"/>
        </w:rPr>
        <w:t>onomer</w:t>
      </w:r>
      <w:r w:rsidRPr="00B43425">
        <w:t xml:space="preserve"> roof membrane</w:t>
      </w:r>
      <w:r>
        <w:t>"</w:t>
      </w:r>
      <w:r w:rsidRPr="00B43425">
        <w:t xml:space="preserve"> </w:t>
      </w:r>
      <w:r w:rsidR="00025C50">
        <w:t xml:space="preserve">or "EPDM roof membrane" </w:t>
      </w:r>
      <w:r w:rsidRPr="00B43425">
        <w:rPr>
          <w:rFonts w:eastAsia="TimesNewRoman"/>
        </w:rPr>
        <w:t>means, for purposes of 35 Ill. Adm. Code 218 and 219, a prefabricated single sheet of elastomeric material composed of ethylene propylenediene monomer and that is field applied to a building roof using one layer or membrane material.</w:t>
      </w:r>
    </w:p>
    <w:p w:rsidR="00B43425" w:rsidRPr="00B43425" w:rsidRDefault="00B43425" w:rsidP="00B43425"/>
    <w:p w:rsidR="00B43425" w:rsidRPr="00D55B37" w:rsidRDefault="00B43425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885518">
        <w:t>1411</w:t>
      </w:r>
      <w:r w:rsidR="00CC3C1B">
        <w:t>9</w:t>
      </w:r>
      <w:r w:rsidRPr="00D55B37">
        <w:t xml:space="preserve">, effective </w:t>
      </w:r>
      <w:r w:rsidR="00885518">
        <w:t>September 14, 2010</w:t>
      </w:r>
      <w:r w:rsidRPr="00D55B37">
        <w:t>)</w:t>
      </w:r>
    </w:p>
    <w:sectPr w:rsidR="00B4342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EE" w:rsidRDefault="00DB08EE">
      <w:r>
        <w:separator/>
      </w:r>
    </w:p>
  </w:endnote>
  <w:endnote w:type="continuationSeparator" w:id="0">
    <w:p w:rsidR="00DB08EE" w:rsidRDefault="00DB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EE" w:rsidRDefault="00DB08EE">
      <w:r>
        <w:separator/>
      </w:r>
    </w:p>
  </w:footnote>
  <w:footnote w:type="continuationSeparator" w:id="0">
    <w:p w:rsidR="00DB08EE" w:rsidRDefault="00DB0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686E"/>
    <w:rsid w:val="00001F1D"/>
    <w:rsid w:val="00003CEF"/>
    <w:rsid w:val="00007EE5"/>
    <w:rsid w:val="00011A7D"/>
    <w:rsid w:val="000122C7"/>
    <w:rsid w:val="00014324"/>
    <w:rsid w:val="000158C8"/>
    <w:rsid w:val="00016F74"/>
    <w:rsid w:val="00023902"/>
    <w:rsid w:val="00023DDC"/>
    <w:rsid w:val="00024942"/>
    <w:rsid w:val="00025C50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C0E"/>
    <w:rsid w:val="000B4119"/>
    <w:rsid w:val="000C6D3D"/>
    <w:rsid w:val="000C7A6D"/>
    <w:rsid w:val="000D074F"/>
    <w:rsid w:val="000D167F"/>
    <w:rsid w:val="000D225F"/>
    <w:rsid w:val="000D269B"/>
    <w:rsid w:val="000D4E09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518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5C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686E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3425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4AB2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C1B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08EE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4F4E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42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42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