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5" w:rsidRDefault="008A6A55" w:rsidP="008A6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A55" w:rsidRDefault="008A6A55" w:rsidP="008A6A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211.2010  End Sealing Compound Coat</w:t>
      </w:r>
      <w:r>
        <w:t xml:space="preserve"> </w:t>
      </w:r>
    </w:p>
    <w:p w:rsidR="008A6A55" w:rsidRDefault="008A6A55" w:rsidP="008A6A55">
      <w:pPr>
        <w:widowControl w:val="0"/>
        <w:autoSpaceDE w:val="0"/>
        <w:autoSpaceDN w:val="0"/>
        <w:adjustRightInd w:val="0"/>
      </w:pPr>
    </w:p>
    <w:p w:rsidR="008A6A55" w:rsidRDefault="008A6A55" w:rsidP="008A6A55">
      <w:pPr>
        <w:widowControl w:val="0"/>
        <w:autoSpaceDE w:val="0"/>
        <w:autoSpaceDN w:val="0"/>
        <w:adjustRightInd w:val="0"/>
      </w:pPr>
      <w:r>
        <w:t xml:space="preserve">"End sealing compound coat" means a can coating applied to can ends which functions as a gasket when the end is assembled onto the can. </w:t>
      </w:r>
    </w:p>
    <w:p w:rsidR="008A6A55" w:rsidRDefault="008A6A55" w:rsidP="008A6A55">
      <w:pPr>
        <w:widowControl w:val="0"/>
        <w:autoSpaceDE w:val="0"/>
        <w:autoSpaceDN w:val="0"/>
        <w:adjustRightInd w:val="0"/>
      </w:pPr>
    </w:p>
    <w:p w:rsidR="008A6A55" w:rsidRDefault="008A6A55" w:rsidP="008A6A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8A6A55" w:rsidSect="008A6A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A55"/>
    <w:rsid w:val="00122E98"/>
    <w:rsid w:val="004220F3"/>
    <w:rsid w:val="004224B9"/>
    <w:rsid w:val="005C3366"/>
    <w:rsid w:val="008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