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089" w:rsidRDefault="00993089" w:rsidP="00993089">
      <w:pPr>
        <w:widowControl w:val="0"/>
        <w:autoSpaceDE w:val="0"/>
        <w:autoSpaceDN w:val="0"/>
        <w:adjustRightInd w:val="0"/>
      </w:pPr>
    </w:p>
    <w:p w:rsidR="00993089" w:rsidRDefault="00993089" w:rsidP="00993089">
      <w:pPr>
        <w:widowControl w:val="0"/>
        <w:autoSpaceDE w:val="0"/>
        <w:autoSpaceDN w:val="0"/>
        <w:adjustRightInd w:val="0"/>
      </w:pPr>
      <w:r>
        <w:rPr>
          <w:b/>
          <w:bCs/>
        </w:rPr>
        <w:t>Section 211.1780  Distillation Unit</w:t>
      </w:r>
      <w:r>
        <w:t xml:space="preserve"> </w:t>
      </w:r>
    </w:p>
    <w:p w:rsidR="00993089" w:rsidRDefault="00993089" w:rsidP="00993089">
      <w:pPr>
        <w:widowControl w:val="0"/>
        <w:autoSpaceDE w:val="0"/>
        <w:autoSpaceDN w:val="0"/>
        <w:adjustRightInd w:val="0"/>
      </w:pPr>
    </w:p>
    <w:p w:rsidR="00993089" w:rsidRDefault="00993089" w:rsidP="00993089">
      <w:pPr>
        <w:widowControl w:val="0"/>
        <w:autoSpaceDE w:val="0"/>
        <w:autoSpaceDN w:val="0"/>
        <w:adjustRightInd w:val="0"/>
      </w:pPr>
      <w:r>
        <w:t>"Distillation unit" means a device or vessel in which one or more feed streams are separated into two or more exit streams, each exit stream having component concentrations different from those in the feed stream(s).  Separation is achieved by a redistribution of the components between the liquid and the vapor phases by vaporization and condensation as they approach equilibri</w:t>
      </w:r>
      <w:r w:rsidR="00E218EA">
        <w:t>u</w:t>
      </w:r>
      <w:bookmarkStart w:id="0" w:name="_GoBack"/>
      <w:bookmarkEnd w:id="0"/>
      <w:r>
        <w:t xml:space="preserve">m within the distillation unit.  A distillation unit includes, but is not limited to, the distillate receiver, reboiler, vacuum pump, steam jet and any associated recovery system. </w:t>
      </w:r>
    </w:p>
    <w:p w:rsidR="00993089" w:rsidRDefault="00993089" w:rsidP="00993089">
      <w:pPr>
        <w:widowControl w:val="0"/>
        <w:autoSpaceDE w:val="0"/>
        <w:autoSpaceDN w:val="0"/>
        <w:adjustRightInd w:val="0"/>
      </w:pPr>
    </w:p>
    <w:p w:rsidR="00993089" w:rsidRDefault="00993089" w:rsidP="00993089">
      <w:pPr>
        <w:widowControl w:val="0"/>
        <w:autoSpaceDE w:val="0"/>
        <w:autoSpaceDN w:val="0"/>
        <w:adjustRightInd w:val="0"/>
        <w:ind w:left="1440" w:hanging="720"/>
      </w:pPr>
      <w:r>
        <w:t xml:space="preserve">(Source:  Added at 19 Ill. Reg. 6823, effective May 9, 1995) </w:t>
      </w:r>
    </w:p>
    <w:sectPr w:rsidR="00993089" w:rsidSect="009930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3089"/>
    <w:rsid w:val="0058265F"/>
    <w:rsid w:val="00597ADB"/>
    <w:rsid w:val="005C3366"/>
    <w:rsid w:val="00934357"/>
    <w:rsid w:val="00993089"/>
    <w:rsid w:val="00E21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60A364F-E116-4A4C-83FF-D0F93690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Marines Debra L.</cp:lastModifiedBy>
  <cp:revision>4</cp:revision>
  <dcterms:created xsi:type="dcterms:W3CDTF">2012-06-21T19:10:00Z</dcterms:created>
  <dcterms:modified xsi:type="dcterms:W3CDTF">2018-03-26T18:51:00Z</dcterms:modified>
</cp:coreProperties>
</file>