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65" w:rsidRDefault="00A83265" w:rsidP="00A832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265" w:rsidRDefault="00A83265" w:rsidP="00A832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211.590  Asphalt Prime Coat</w:t>
      </w:r>
      <w:r>
        <w:t xml:space="preserve"> </w:t>
      </w:r>
    </w:p>
    <w:p w:rsidR="00A83265" w:rsidRDefault="00A83265" w:rsidP="00A83265">
      <w:pPr>
        <w:widowControl w:val="0"/>
        <w:autoSpaceDE w:val="0"/>
        <w:autoSpaceDN w:val="0"/>
        <w:adjustRightInd w:val="0"/>
      </w:pPr>
    </w:p>
    <w:p w:rsidR="00A83265" w:rsidRDefault="00A83265" w:rsidP="00A83265">
      <w:pPr>
        <w:widowControl w:val="0"/>
        <w:autoSpaceDE w:val="0"/>
        <w:autoSpaceDN w:val="0"/>
        <w:adjustRightInd w:val="0"/>
      </w:pPr>
      <w:r>
        <w:t xml:space="preserve">"Asphalt prime coat" means a low-viscosity liquid asphalt applied to an absorbent surface as the first of more than one asphalt coat. </w:t>
      </w:r>
    </w:p>
    <w:p w:rsidR="00A83265" w:rsidRDefault="00A83265" w:rsidP="00A83265">
      <w:pPr>
        <w:widowControl w:val="0"/>
        <w:autoSpaceDE w:val="0"/>
        <w:autoSpaceDN w:val="0"/>
        <w:adjustRightInd w:val="0"/>
      </w:pPr>
    </w:p>
    <w:p w:rsidR="00A83265" w:rsidRDefault="00A83265" w:rsidP="00A832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83265" w:rsidSect="00A83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265"/>
    <w:rsid w:val="005C3366"/>
    <w:rsid w:val="007471BE"/>
    <w:rsid w:val="008F2111"/>
    <w:rsid w:val="00A83265"/>
    <w:rsid w:val="00C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