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7585B" w:rsidRDefault="000174EB" w:rsidP="0097585B"/>
    <w:p w:rsidR="0097585B" w:rsidRPr="0097585B" w:rsidRDefault="0097585B" w:rsidP="0097585B">
      <w:pPr>
        <w:rPr>
          <w:b/>
        </w:rPr>
      </w:pPr>
      <w:r w:rsidRPr="0097585B">
        <w:rPr>
          <w:b/>
        </w:rPr>
        <w:t>Section 204.920  Restrictions on Area Classifications</w:t>
      </w:r>
    </w:p>
    <w:p w:rsidR="0097585B" w:rsidRPr="0097585B" w:rsidRDefault="0097585B" w:rsidP="0097585B"/>
    <w:p w:rsidR="0097585B" w:rsidRPr="0097585B" w:rsidRDefault="0097585B" w:rsidP="0097585B">
      <w:pPr>
        <w:ind w:left="1440" w:hanging="720"/>
      </w:pPr>
      <w:r w:rsidRPr="0097585B">
        <w:t>a)</w:t>
      </w:r>
      <w:r w:rsidRPr="0097585B">
        <w:tab/>
        <w:t xml:space="preserve">All of the following areas </w:t>
      </w:r>
      <w:r w:rsidR="00FE2EB2">
        <w:t>that</w:t>
      </w:r>
      <w:r w:rsidRPr="0097585B">
        <w:t xml:space="preserve"> were in existence on August 7, 1977</w:t>
      </w:r>
      <w:r w:rsidR="00FE2EB2">
        <w:t xml:space="preserve"> </w:t>
      </w:r>
      <w:r w:rsidR="004B1AFE">
        <w:t>shall be</w:t>
      </w:r>
      <w:r w:rsidRPr="0097585B">
        <w:t xml:space="preserve"> Class I areas and may not be redesignated:</w:t>
      </w:r>
    </w:p>
    <w:p w:rsidR="0097585B" w:rsidRPr="0097585B" w:rsidRDefault="0097585B" w:rsidP="0097585B"/>
    <w:p w:rsidR="0097585B" w:rsidRPr="0097585B" w:rsidRDefault="0097585B" w:rsidP="0097585B">
      <w:pPr>
        <w:ind w:left="2160" w:hanging="720"/>
      </w:pPr>
      <w:r w:rsidRPr="0097585B">
        <w:t>1)</w:t>
      </w:r>
      <w:r w:rsidRPr="0097585B">
        <w:tab/>
        <w:t>International parks</w:t>
      </w:r>
      <w:r w:rsidR="00FE2EB2">
        <w:t>;</w:t>
      </w:r>
    </w:p>
    <w:p w:rsidR="0097585B" w:rsidRPr="0097585B" w:rsidRDefault="0097585B" w:rsidP="00AC6104"/>
    <w:p w:rsidR="0097585B" w:rsidRPr="0097585B" w:rsidRDefault="0097585B" w:rsidP="0097585B">
      <w:pPr>
        <w:ind w:left="2160" w:hanging="720"/>
      </w:pPr>
      <w:r w:rsidRPr="0097585B">
        <w:t>2)</w:t>
      </w:r>
      <w:r w:rsidRPr="0097585B">
        <w:tab/>
        <w:t xml:space="preserve">National wilderness areas </w:t>
      </w:r>
      <w:r w:rsidR="00FE2EB2">
        <w:t>that</w:t>
      </w:r>
      <w:r w:rsidRPr="0097585B">
        <w:t xml:space="preserve"> exceed 5,000 acres in size</w:t>
      </w:r>
      <w:r w:rsidR="00FE2EB2">
        <w:t>;</w:t>
      </w:r>
    </w:p>
    <w:p w:rsidR="0097585B" w:rsidRPr="0097585B" w:rsidRDefault="0097585B" w:rsidP="00AC6104"/>
    <w:p w:rsidR="0097585B" w:rsidRPr="0097585B" w:rsidRDefault="0097585B" w:rsidP="0097585B">
      <w:pPr>
        <w:ind w:left="2160" w:hanging="720"/>
      </w:pPr>
      <w:r w:rsidRPr="0097585B">
        <w:t>3)</w:t>
      </w:r>
      <w:r w:rsidRPr="0097585B">
        <w:tab/>
        <w:t xml:space="preserve">National memorial parks </w:t>
      </w:r>
      <w:r w:rsidR="00FE2EB2">
        <w:t>that</w:t>
      </w:r>
      <w:r w:rsidRPr="0097585B">
        <w:t xml:space="preserve"> exceed 5,000 acres in size</w:t>
      </w:r>
      <w:r w:rsidR="00FE2EB2">
        <w:t>;</w:t>
      </w:r>
      <w:r w:rsidRPr="0097585B">
        <w:t xml:space="preserve"> and</w:t>
      </w:r>
    </w:p>
    <w:p w:rsidR="0097585B" w:rsidRPr="0097585B" w:rsidRDefault="0097585B" w:rsidP="00AC6104"/>
    <w:p w:rsidR="0097585B" w:rsidRPr="0097585B" w:rsidRDefault="0097585B" w:rsidP="0097585B">
      <w:pPr>
        <w:ind w:left="2160" w:hanging="720"/>
      </w:pPr>
      <w:r w:rsidRPr="0097585B">
        <w:t>4)</w:t>
      </w:r>
      <w:r w:rsidRPr="0097585B">
        <w:tab/>
        <w:t xml:space="preserve">National parks </w:t>
      </w:r>
      <w:r w:rsidR="00FE2EB2">
        <w:t>that</w:t>
      </w:r>
      <w:r w:rsidRPr="0097585B">
        <w:t xml:space="preserve"> exceed 6,000 acres in size.</w:t>
      </w:r>
    </w:p>
    <w:p w:rsidR="0097585B" w:rsidRPr="0097585B" w:rsidRDefault="0097585B" w:rsidP="0097585B"/>
    <w:p w:rsidR="0097585B" w:rsidRPr="0097585B" w:rsidRDefault="0097585B" w:rsidP="0097585B">
      <w:pPr>
        <w:ind w:left="1440" w:hanging="720"/>
      </w:pPr>
      <w:r w:rsidRPr="0097585B">
        <w:t>b)</w:t>
      </w:r>
      <w:r w:rsidRPr="0097585B">
        <w:tab/>
        <w:t xml:space="preserve">Areas </w:t>
      </w:r>
      <w:r w:rsidR="004B1AFE">
        <w:t xml:space="preserve">which were </w:t>
      </w:r>
      <w:r w:rsidRPr="0097585B">
        <w:t>redesignated as Class I under regulations promulgated before August 7, 1977</w:t>
      </w:r>
      <w:r w:rsidR="00FE2EB2">
        <w:t xml:space="preserve"> shall</w:t>
      </w:r>
      <w:r w:rsidRPr="0097585B">
        <w:t xml:space="preserve"> remain Class I, but may be redesignated as provided in this Part.</w:t>
      </w:r>
    </w:p>
    <w:p w:rsidR="0097585B" w:rsidRPr="0097585B" w:rsidRDefault="0097585B" w:rsidP="00AC6104"/>
    <w:p w:rsidR="0097585B" w:rsidRPr="0097585B" w:rsidRDefault="0097585B" w:rsidP="0097585B">
      <w:pPr>
        <w:ind w:left="1440" w:hanging="720"/>
      </w:pPr>
      <w:r w:rsidRPr="0097585B">
        <w:t>c)</w:t>
      </w:r>
      <w:r w:rsidRPr="0097585B">
        <w:tab/>
        <w:t>Any other area, unless otherwise specifi</w:t>
      </w:r>
      <w:r w:rsidR="00FE2EB2">
        <w:t xml:space="preserve">ed in the legislation creating </w:t>
      </w:r>
      <w:r w:rsidR="004B1AFE">
        <w:t>such an</w:t>
      </w:r>
      <w:r w:rsidRPr="0097585B">
        <w:t xml:space="preserve"> area, is initially designated Class II, but may be redesignated as provided in this Part.</w:t>
      </w:r>
    </w:p>
    <w:p w:rsidR="0097585B" w:rsidRPr="0097585B" w:rsidRDefault="0097585B" w:rsidP="00AC6104"/>
    <w:p w:rsidR="0097585B" w:rsidRPr="0097585B" w:rsidRDefault="0097585B" w:rsidP="0097585B">
      <w:pPr>
        <w:ind w:left="1440" w:hanging="720"/>
      </w:pPr>
      <w:r w:rsidRPr="0097585B">
        <w:t>d)</w:t>
      </w:r>
      <w:r w:rsidRPr="0097585B">
        <w:tab/>
        <w:t xml:space="preserve">The following areas </w:t>
      </w:r>
      <w:r w:rsidR="004B1AFE">
        <w:t>may</w:t>
      </w:r>
      <w:r w:rsidRPr="0097585B">
        <w:t xml:space="preserve"> be redesignated only as Class I or II:</w:t>
      </w:r>
    </w:p>
    <w:p w:rsidR="0097585B" w:rsidRPr="0097585B" w:rsidRDefault="0097585B" w:rsidP="0097585B"/>
    <w:p w:rsidR="0097585B" w:rsidRPr="0097585B" w:rsidRDefault="0097585B" w:rsidP="0097585B">
      <w:pPr>
        <w:ind w:left="2160" w:hanging="720"/>
      </w:pPr>
      <w:r w:rsidRPr="0097585B">
        <w:t>1)</w:t>
      </w:r>
      <w:r w:rsidRPr="0097585B">
        <w:tab/>
        <w:t xml:space="preserve">An area </w:t>
      </w:r>
      <w:r w:rsidR="00FE2EB2">
        <w:t>that</w:t>
      </w:r>
      <w:r w:rsidR="006F6F14">
        <w:t>,</w:t>
      </w:r>
      <w:r w:rsidRPr="0097585B">
        <w:t xml:space="preserve"> as of August 7, 1977, exceeded 10,000 acres in size and was a national monument, a national primitive area, a national preserve, a national recreational area, a national wild and scenic river, a national wildlife refuge, a national lakeshore or seashore; and</w:t>
      </w:r>
    </w:p>
    <w:p w:rsidR="0097585B" w:rsidRPr="0097585B" w:rsidRDefault="0097585B" w:rsidP="00AC6104">
      <w:bookmarkStart w:id="0" w:name="_GoBack"/>
      <w:bookmarkEnd w:id="0"/>
    </w:p>
    <w:p w:rsidR="0097585B" w:rsidRPr="0097585B" w:rsidRDefault="0097585B" w:rsidP="0097585B">
      <w:pPr>
        <w:ind w:left="2160" w:hanging="720"/>
      </w:pPr>
      <w:r w:rsidRPr="0097585B">
        <w:t>2)</w:t>
      </w:r>
      <w:r w:rsidRPr="0097585B">
        <w:tab/>
        <w:t xml:space="preserve">A national park or national wilderness area established after August 7, 1977 </w:t>
      </w:r>
      <w:r w:rsidR="00FE2EB2">
        <w:t>that</w:t>
      </w:r>
      <w:r w:rsidRPr="0097585B">
        <w:t xml:space="preserve"> exceeds 10,000 acres in size.</w:t>
      </w:r>
    </w:p>
    <w:sectPr w:rsidR="0097585B" w:rsidRPr="009758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9E" w:rsidRDefault="00B7699E">
      <w:r>
        <w:separator/>
      </w:r>
    </w:p>
  </w:endnote>
  <w:endnote w:type="continuationSeparator" w:id="0">
    <w:p w:rsidR="00B7699E" w:rsidRDefault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9E" w:rsidRDefault="00B7699E">
      <w:r>
        <w:separator/>
      </w:r>
    </w:p>
  </w:footnote>
  <w:footnote w:type="continuationSeparator" w:id="0">
    <w:p w:rsidR="00B7699E" w:rsidRDefault="00B7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AFE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F14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85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104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99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EB2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DB4BA-E4C2-4FF4-B11D-F0EC1FE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5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2020-03-09T15:29:00Z</dcterms:created>
  <dcterms:modified xsi:type="dcterms:W3CDTF">2020-09-15T19:05:00Z</dcterms:modified>
</cp:coreProperties>
</file>