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57B4E" w:rsidRDefault="000174EB" w:rsidP="00657B4E"/>
    <w:p w:rsidR="00657B4E" w:rsidRPr="00657B4E" w:rsidRDefault="00657B4E" w:rsidP="00657B4E">
      <w:pPr>
        <w:rPr>
          <w:b/>
        </w:rPr>
      </w:pPr>
      <w:r w:rsidRPr="00657B4E">
        <w:rPr>
          <w:b/>
        </w:rPr>
        <w:t>Section 204.560  Potential to Emit</w:t>
      </w:r>
    </w:p>
    <w:p w:rsidR="00657B4E" w:rsidRPr="00657B4E" w:rsidRDefault="00657B4E" w:rsidP="00657B4E"/>
    <w:p w:rsidR="00657B4E" w:rsidRPr="00657B4E" w:rsidRDefault="00657B4E" w:rsidP="00657B4E">
      <w:r w:rsidRPr="00657B4E">
        <w:t xml:space="preserve">"Potential to emit" means the maximum capacity of a stationary source to emit a pollutant under its physical and operational design.  Any physical or operational limitation on the capacity of the source to emit a pollutant, including air pollution control equipment and restrictions on hours of operation or on the type or amount of material combusted, stored, or processed, </w:t>
      </w:r>
      <w:bookmarkStart w:id="0" w:name="_Hlk17873589"/>
      <w:r w:rsidR="00735A51">
        <w:t>shall</w:t>
      </w:r>
      <w:bookmarkStart w:id="1" w:name="_GoBack"/>
      <w:bookmarkEnd w:id="1"/>
      <w:r w:rsidRPr="00657B4E">
        <w:t xml:space="preserve"> </w:t>
      </w:r>
      <w:bookmarkEnd w:id="0"/>
      <w:r w:rsidRPr="00657B4E">
        <w:t>be treated as part of its design if the limitation or the effect it would have on emissions is federally enforceable or legally and practicably enforceable by a state or local air pollution control agency.  Secondary emissions do not count in determining the potential to emit of a stationary source.</w:t>
      </w:r>
    </w:p>
    <w:sectPr w:rsidR="00657B4E" w:rsidRPr="00657B4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E0" w:rsidRDefault="005140E0">
      <w:r>
        <w:separator/>
      </w:r>
    </w:p>
  </w:endnote>
  <w:endnote w:type="continuationSeparator" w:id="0">
    <w:p w:rsidR="005140E0" w:rsidRDefault="0051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E0" w:rsidRDefault="005140E0">
      <w:r>
        <w:separator/>
      </w:r>
    </w:p>
  </w:footnote>
  <w:footnote w:type="continuationSeparator" w:id="0">
    <w:p w:rsidR="005140E0" w:rsidRDefault="0051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E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0E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B4E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A51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6006D-D7F5-4235-84CE-E89DB48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4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2020-03-09T15:29:00Z</dcterms:created>
  <dcterms:modified xsi:type="dcterms:W3CDTF">2020-07-09T20:57:00Z</dcterms:modified>
</cp:coreProperties>
</file>